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4E" w:rsidRPr="00F3774E" w:rsidRDefault="00F3774E" w:rsidP="00F3774E">
      <w:pPr>
        <w:rPr>
          <w:rFonts w:ascii="楷体_GB2312" w:eastAsia="楷体_GB2312" w:hAnsi="宋体"/>
          <w:b/>
          <w:color w:val="000000"/>
          <w:sz w:val="28"/>
          <w:szCs w:val="36"/>
        </w:rPr>
      </w:pPr>
      <w:r w:rsidRPr="00F3774E">
        <w:rPr>
          <w:rFonts w:ascii="楷体_GB2312" w:eastAsia="楷体_GB2312" w:hAnsi="宋体" w:hint="eastAsia"/>
          <w:b/>
          <w:color w:val="000000"/>
          <w:sz w:val="28"/>
          <w:szCs w:val="36"/>
        </w:rPr>
        <w:t>附件</w:t>
      </w:r>
      <w:r w:rsidR="007827AF">
        <w:rPr>
          <w:rFonts w:ascii="楷体_GB2312" w:eastAsia="楷体_GB2312" w:hAnsi="宋体" w:hint="eastAsia"/>
          <w:b/>
          <w:color w:val="000000"/>
          <w:sz w:val="28"/>
          <w:szCs w:val="36"/>
        </w:rPr>
        <w:t>2.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7827AF">
        <w:rPr>
          <w:rFonts w:ascii="楷体_GB2312" w:eastAsia="楷体_GB2312" w:hAnsi="宋体" w:hint="eastAsia"/>
          <w:b/>
          <w:color w:val="000000"/>
          <w:sz w:val="28"/>
          <w:szCs w:val="36"/>
        </w:rPr>
        <w:t>GB7251.1-2012</w:t>
      </w:r>
      <w:bookmarkEnd w:id="2"/>
      <w:bookmarkEnd w:id="3"/>
      <w:r w:rsidR="007827AF">
        <w:rPr>
          <w:rFonts w:ascii="楷体_GB2312" w:eastAsia="楷体_GB2312" w:hAnsi="宋体" w:hint="eastAsia"/>
          <w:b/>
          <w:color w:val="000000"/>
          <w:sz w:val="28"/>
          <w:szCs w:val="36"/>
        </w:rPr>
        <w:t>标准换版：</w:t>
      </w:r>
      <w:r w:rsidRPr="00F3774E">
        <w:rPr>
          <w:rFonts w:ascii="楷体_GB2312" w:eastAsia="楷体_GB2312" w:hAnsi="宋体" w:hint="eastAsia"/>
          <w:b/>
          <w:color w:val="000000"/>
          <w:sz w:val="28"/>
          <w:szCs w:val="36"/>
        </w:rPr>
        <w:t>以“供方符合性声明”方式换证的获证后监督抽查方案</w:t>
      </w:r>
      <w:bookmarkEnd w:id="0"/>
      <w:bookmarkEnd w:id="1"/>
      <w:bookmarkEnd w:id="4"/>
    </w:p>
    <w:p w:rsidR="00F3774E" w:rsidRPr="00F3774E" w:rsidRDefault="00F3774E" w:rsidP="00F3774E">
      <w:pPr>
        <w:numPr>
          <w:ilvl w:val="0"/>
          <w:numId w:val="1"/>
        </w:numPr>
        <w:rPr>
          <w:rFonts w:ascii="楷体_GB2312" w:eastAsia="楷体_GB2312" w:hAnsi="华文楷体"/>
          <w:sz w:val="28"/>
        </w:rPr>
      </w:pPr>
      <w:r w:rsidRPr="00F3774E">
        <w:rPr>
          <w:rFonts w:ascii="楷体_GB2312" w:eastAsia="楷体_GB2312" w:hAnsi="华文楷体" w:hint="eastAsia"/>
          <w:sz w:val="28"/>
        </w:rPr>
        <w:t>获证后监督抽样的时机</w:t>
      </w:r>
    </w:p>
    <w:p w:rsidR="00F3774E" w:rsidRPr="00F3774E" w:rsidRDefault="00F3774E" w:rsidP="00F3774E">
      <w:pPr>
        <w:rPr>
          <w:rFonts w:ascii="楷体_GB2312" w:eastAsia="楷体_GB2312" w:hAnsi="华文楷体"/>
          <w:sz w:val="28"/>
        </w:rPr>
      </w:pPr>
      <w:r w:rsidRPr="00F3774E">
        <w:rPr>
          <w:rFonts w:ascii="楷体_GB2312" w:eastAsia="楷体_GB2312" w:hAnsi="华文楷体" w:hint="eastAsia"/>
          <w:sz w:val="28"/>
        </w:rPr>
        <w:t xml:space="preserve">    在证书标准换版的下一年度，进行监督抽样。</w:t>
      </w:r>
    </w:p>
    <w:p w:rsidR="00F3774E" w:rsidRPr="00F3774E" w:rsidRDefault="00F3774E" w:rsidP="00F3774E">
      <w:pPr>
        <w:numPr>
          <w:ilvl w:val="0"/>
          <w:numId w:val="1"/>
        </w:numPr>
        <w:rPr>
          <w:rFonts w:ascii="楷体_GB2312" w:eastAsia="楷体_GB2312" w:hAnsi="华文楷体"/>
          <w:sz w:val="28"/>
        </w:rPr>
      </w:pPr>
      <w:r w:rsidRPr="00F3774E">
        <w:rPr>
          <w:rFonts w:ascii="楷体_GB2312" w:eastAsia="楷体_GB2312" w:hAnsi="华文楷体" w:hint="eastAsia"/>
          <w:sz w:val="28"/>
        </w:rPr>
        <w:t>生产企业监督抽样方案</w:t>
      </w:r>
    </w:p>
    <w:p w:rsidR="00F3774E" w:rsidRPr="00F3774E" w:rsidRDefault="00F3774E" w:rsidP="00F3774E">
      <w:pPr>
        <w:rPr>
          <w:rFonts w:ascii="楷体_GB2312" w:eastAsia="楷体_GB2312" w:hAnsi="华文楷体"/>
          <w:sz w:val="28"/>
        </w:rPr>
      </w:pPr>
      <w:r w:rsidRPr="00F3774E">
        <w:rPr>
          <w:rFonts w:ascii="楷体_GB2312" w:eastAsia="楷体_GB2312" w:hAnsi="华文楷体" w:hint="eastAsia"/>
          <w:sz w:val="28"/>
        </w:rPr>
        <w:t xml:space="preserve">    监督抽样应覆盖到产品小类、OEM制造商，产品小类见附件3。对于同一小类和相同OEM制造商中有多张证书的，按10%的证书量抽取获证产品；证书量中不计ODM证书。</w:t>
      </w:r>
    </w:p>
    <w:p w:rsidR="00F3774E" w:rsidRPr="00F3774E" w:rsidRDefault="00F3774E" w:rsidP="00F3774E">
      <w:pPr>
        <w:ind w:firstLineChars="200" w:firstLine="560"/>
        <w:rPr>
          <w:rFonts w:ascii="楷体_GB2312" w:eastAsia="楷体_GB2312" w:hAnsi="华文楷体"/>
          <w:sz w:val="28"/>
        </w:rPr>
      </w:pPr>
      <w:r w:rsidRPr="00F3774E">
        <w:rPr>
          <w:rFonts w:ascii="楷体_GB2312" w:eastAsia="楷体_GB2312" w:hAnsi="华文楷体" w:hint="eastAsia"/>
          <w:sz w:val="28"/>
        </w:rPr>
        <w:t>抽样样品数量为整机1台。</w:t>
      </w:r>
    </w:p>
    <w:p w:rsidR="00F3774E" w:rsidRPr="00F3774E" w:rsidRDefault="00F3774E" w:rsidP="00F3774E">
      <w:pPr>
        <w:ind w:firstLineChars="200" w:firstLine="560"/>
        <w:rPr>
          <w:rFonts w:ascii="楷体_GB2312" w:eastAsia="楷体_GB2312" w:hAnsi="华文楷体"/>
          <w:sz w:val="28"/>
        </w:rPr>
      </w:pPr>
      <w:r w:rsidRPr="00F3774E">
        <w:rPr>
          <w:rFonts w:ascii="楷体_GB2312" w:eastAsia="楷体_GB2312" w:hAnsi="华文楷体" w:hint="eastAsia"/>
          <w:sz w:val="28"/>
        </w:rPr>
        <w:t>对于境外生产企业，原则上由CQC派人员进行监督抽样。</w:t>
      </w:r>
    </w:p>
    <w:p w:rsidR="00F3774E" w:rsidRPr="00F3774E" w:rsidRDefault="00F3774E" w:rsidP="00F3774E">
      <w:pPr>
        <w:numPr>
          <w:ilvl w:val="0"/>
          <w:numId w:val="1"/>
        </w:numPr>
        <w:rPr>
          <w:rFonts w:ascii="楷体_GB2312" w:eastAsia="楷体_GB2312" w:hAnsi="华文楷体"/>
          <w:sz w:val="28"/>
        </w:rPr>
      </w:pPr>
      <w:r w:rsidRPr="00F3774E">
        <w:rPr>
          <w:rFonts w:ascii="楷体_GB2312" w:eastAsia="楷体_GB2312" w:hAnsi="华文楷体" w:hint="eastAsia"/>
          <w:sz w:val="28"/>
        </w:rPr>
        <w:t>检测项目、收费和试验顺序</w:t>
      </w:r>
    </w:p>
    <w:p w:rsidR="00F3774E" w:rsidRPr="00F3774E" w:rsidRDefault="00F3774E" w:rsidP="00F3774E">
      <w:pPr>
        <w:rPr>
          <w:rFonts w:ascii="楷体_GB2312" w:eastAsia="楷体_GB2312" w:hAnsi="华文楷体"/>
          <w:sz w:val="28"/>
        </w:rPr>
      </w:pPr>
      <w:r w:rsidRPr="00F3774E">
        <w:rPr>
          <w:rFonts w:ascii="楷体_GB2312" w:eastAsia="楷体_GB2312" w:hAnsi="华文楷体" w:hint="eastAsia"/>
          <w:sz w:val="28"/>
        </w:rPr>
        <w:t xml:space="preserve">    GB 17625.1标准：型式试验项目（1项），按CCC强制性认证收费标准的100%计费。</w:t>
      </w:r>
    </w:p>
    <w:p w:rsidR="00F3774E" w:rsidRPr="00F3774E" w:rsidRDefault="00F3774E" w:rsidP="00F3774E">
      <w:pPr>
        <w:rPr>
          <w:rFonts w:ascii="楷体_GB2312" w:eastAsia="楷体_GB2312" w:hAnsi="华文楷体"/>
          <w:sz w:val="28"/>
        </w:rPr>
      </w:pPr>
      <w:r w:rsidRPr="00F3774E">
        <w:rPr>
          <w:rFonts w:ascii="楷体_GB2312" w:eastAsia="楷体_GB2312" w:hAnsi="华文楷体" w:hint="eastAsia"/>
          <w:sz w:val="28"/>
        </w:rPr>
        <w:t xml:space="preserve">    对于05、07、10大类中需进行安全项目监督抽样检测的产品，先进行EMC试验，后进行安全试验；若EMC试验不合格，则安全试验不再继续进行。</w:t>
      </w:r>
    </w:p>
    <w:p w:rsidR="00F3774E" w:rsidRPr="00F3774E" w:rsidRDefault="00F3774E" w:rsidP="00F3774E">
      <w:pPr>
        <w:numPr>
          <w:ilvl w:val="0"/>
          <w:numId w:val="1"/>
        </w:numPr>
        <w:rPr>
          <w:rFonts w:ascii="楷体_GB2312" w:eastAsia="楷体_GB2312" w:hAnsi="华文楷体"/>
          <w:sz w:val="28"/>
        </w:rPr>
      </w:pPr>
      <w:r w:rsidRPr="00F3774E">
        <w:rPr>
          <w:rFonts w:ascii="楷体_GB2312" w:eastAsia="楷体_GB2312" w:hAnsi="华文楷体" w:hint="eastAsia"/>
          <w:sz w:val="28"/>
        </w:rPr>
        <w:t>EMC监督抽样检测不合格的处理</w:t>
      </w:r>
    </w:p>
    <w:p w:rsidR="00F3774E" w:rsidRPr="00F3774E" w:rsidRDefault="00F3774E" w:rsidP="00F3774E">
      <w:pPr>
        <w:ind w:firstLineChars="200" w:firstLine="560"/>
        <w:rPr>
          <w:rFonts w:ascii="楷体_GB2312" w:eastAsia="楷体_GB2312" w:hAnsi="华文楷体"/>
          <w:sz w:val="28"/>
        </w:rPr>
      </w:pPr>
      <w:r w:rsidRPr="00F3774E">
        <w:rPr>
          <w:rFonts w:ascii="楷体_GB2312" w:eastAsia="楷体_GB2312" w:hAnsi="华文楷体" w:hint="eastAsia"/>
          <w:sz w:val="28"/>
        </w:rPr>
        <w:t>暂停不合格产品所对应的CCC证书。对于不合格产品所在小类和相同OEM制造商的其它未抽样证书，任意抽取1个型号的产品；若该产品EMC监督抽样检测结果仍不合格，则暂停该小类和相同OEM制造商的全部证书（监督抽样检测结果合格的除外）。</w:t>
      </w:r>
    </w:p>
    <w:p w:rsidR="00E167E7" w:rsidRPr="00F3774E" w:rsidRDefault="00E167E7"/>
    <w:sectPr w:rsidR="00E167E7" w:rsidRPr="00F3774E" w:rsidSect="00CF4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431" w:rsidRDefault="001B5431" w:rsidP="00F3774E">
      <w:r>
        <w:separator/>
      </w:r>
    </w:p>
  </w:endnote>
  <w:endnote w:type="continuationSeparator" w:id="1">
    <w:p w:rsidR="001B5431" w:rsidRDefault="001B5431" w:rsidP="00F3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431" w:rsidRDefault="001B5431" w:rsidP="00F3774E">
      <w:r>
        <w:separator/>
      </w:r>
    </w:p>
  </w:footnote>
  <w:footnote w:type="continuationSeparator" w:id="1">
    <w:p w:rsidR="001B5431" w:rsidRDefault="001B5431" w:rsidP="00F37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74E"/>
    <w:rsid w:val="001B5431"/>
    <w:rsid w:val="007827AF"/>
    <w:rsid w:val="00977AEA"/>
    <w:rsid w:val="00CF423E"/>
    <w:rsid w:val="00E167E7"/>
    <w:rsid w:val="00F3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7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7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GB7251.1-2012标准换版：以“供方符合性声明”方式换证的获证后监督抽查方案</dc:title>
  <dc:subject>GB7251.1-2012标准换版：以“供方符合性声明”方式换证的获证后监督抽查方案</dc:subject>
  <dc:creator>VIPUSER</dc:creator>
  <cp:keywords>GB7251.1-2012</cp:keywords>
  <dc:description>GB7251.1-2012标准换版：以“供方符合性声明”方式换证的获证后监督抽查方案
http://www.ccc-service.com
上海驰瀚信息技术有限公司</dc:description>
  <cp:lastModifiedBy>VIPUSER</cp:lastModifiedBy>
  <cp:revision>2</cp:revision>
  <dcterms:created xsi:type="dcterms:W3CDTF">2013-06-01T02:26:00Z</dcterms:created>
  <dcterms:modified xsi:type="dcterms:W3CDTF">2013-06-01T02:26:00Z</dcterms:modified>
</cp:coreProperties>
</file>