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CD" w:rsidRPr="0014435C" w:rsidRDefault="00985CCD" w:rsidP="00985CCD">
      <w:pPr>
        <w:rPr>
          <w:rFonts w:ascii="宋体" w:hAnsi="宋体"/>
          <w:sz w:val="28"/>
          <w:szCs w:val="28"/>
        </w:rPr>
      </w:pPr>
      <w:bookmarkStart w:id="0" w:name="OLE_LINK4"/>
      <w:bookmarkStart w:id="1" w:name="OLE_LINK5"/>
      <w:r w:rsidRPr="0014435C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:rsidR="00985CCD" w:rsidRDefault="00985CCD" w:rsidP="00985CCD">
      <w:pPr>
        <w:jc w:val="center"/>
        <w:rPr>
          <w:rFonts w:ascii="方正小标宋简体" w:eastAsia="方正小标宋简体"/>
          <w:sz w:val="36"/>
          <w:szCs w:val="36"/>
        </w:rPr>
      </w:pPr>
      <w:r w:rsidRPr="003C5B3F">
        <w:rPr>
          <w:rFonts w:ascii="仿宋_GB2312" w:eastAsia="仿宋_GB2312" w:cs="宋体" w:hint="eastAsia"/>
          <w:bCs/>
          <w:sz w:val="32"/>
          <w:szCs w:val="32"/>
        </w:rPr>
        <w:t>新旧</w:t>
      </w:r>
      <w:r>
        <w:rPr>
          <w:rFonts w:ascii="仿宋_GB2312" w:eastAsia="仿宋_GB2312" w:cs="宋体" w:hint="eastAsia"/>
          <w:bCs/>
          <w:sz w:val="32"/>
          <w:szCs w:val="32"/>
        </w:rPr>
        <w:t>GB/T 17466.24</w:t>
      </w:r>
      <w:r w:rsidRPr="00F966AC">
        <w:rPr>
          <w:rFonts w:ascii="仿宋_GB2312" w:eastAsia="仿宋_GB2312" w:cs="仿宋_GB2312" w:hint="eastAsia"/>
          <w:sz w:val="32"/>
          <w:szCs w:val="32"/>
        </w:rPr>
        <w:t>住宅保护装置和其它电源功耗电器的外壳</w:t>
      </w:r>
      <w:r w:rsidRPr="003C5B3F">
        <w:rPr>
          <w:rFonts w:ascii="仿宋_GB2312" w:eastAsia="仿宋_GB2312" w:cs="宋体" w:hint="eastAsia"/>
          <w:bCs/>
          <w:sz w:val="32"/>
          <w:szCs w:val="32"/>
        </w:rPr>
        <w:t>标准差异及补充试验</w:t>
      </w:r>
    </w:p>
    <w:tbl>
      <w:tblPr>
        <w:tblW w:w="9072" w:type="dxa"/>
        <w:tblInd w:w="108" w:type="dxa"/>
        <w:tblLayout w:type="fixed"/>
        <w:tblLook w:val="0000"/>
      </w:tblPr>
      <w:tblGrid>
        <w:gridCol w:w="816"/>
        <w:gridCol w:w="1452"/>
        <w:gridCol w:w="2410"/>
        <w:gridCol w:w="2552"/>
        <w:gridCol w:w="1842"/>
      </w:tblGrid>
      <w:tr w:rsidR="00985CCD" w:rsidRPr="00E602D5" w:rsidTr="00DA1C90">
        <w:trPr>
          <w:trHeight w:val="42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b/>
                <w:bCs/>
                <w:kern w:val="0"/>
              </w:rPr>
            </w:pPr>
            <w:r w:rsidRPr="00E602D5">
              <w:rPr>
                <w:b/>
                <w:bCs/>
                <w:kern w:val="0"/>
              </w:rPr>
              <w:t>序号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b/>
                <w:bCs/>
                <w:kern w:val="0"/>
              </w:rPr>
            </w:pPr>
            <w:r w:rsidRPr="00E602D5">
              <w:rPr>
                <w:b/>
                <w:bCs/>
                <w:kern w:val="0"/>
              </w:rPr>
              <w:t>标准条款</w:t>
            </w:r>
          </w:p>
          <w:p w:rsidR="00985CCD" w:rsidRPr="00E602D5" w:rsidRDefault="00985CCD" w:rsidP="00DA1C90">
            <w:pPr>
              <w:widowControl/>
              <w:jc w:val="center"/>
              <w:rPr>
                <w:b/>
                <w:bCs/>
                <w:kern w:val="0"/>
              </w:rPr>
            </w:pPr>
            <w:r w:rsidRPr="00E602D5">
              <w:rPr>
                <w:rFonts w:hint="eastAsia"/>
                <w:b/>
                <w:bCs/>
                <w:kern w:val="0"/>
              </w:rPr>
              <w:t>（</w:t>
            </w:r>
            <w:r>
              <w:rPr>
                <w:b/>
                <w:bCs/>
                <w:kern w:val="0"/>
              </w:rPr>
              <w:t>GB/T</w:t>
            </w:r>
            <w:r w:rsidRPr="009E747C">
              <w:rPr>
                <w:b/>
                <w:bCs/>
                <w:kern w:val="0"/>
              </w:rPr>
              <w:t>17466.24</w:t>
            </w:r>
            <w:r w:rsidRPr="00E602D5">
              <w:rPr>
                <w:b/>
                <w:bCs/>
                <w:kern w:val="0"/>
              </w:rPr>
              <w:t>-201</w:t>
            </w:r>
            <w:r>
              <w:rPr>
                <w:rFonts w:hint="eastAsia"/>
                <w:b/>
                <w:bCs/>
                <w:kern w:val="0"/>
              </w:rPr>
              <w:t>7</w:t>
            </w:r>
            <w:r w:rsidRPr="00E602D5">
              <w:rPr>
                <w:rFonts w:hint="eastAsia"/>
                <w:b/>
                <w:bCs/>
                <w:kern w:val="0"/>
              </w:rPr>
              <w:t>）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b/>
                <w:bCs/>
                <w:kern w:val="0"/>
              </w:rPr>
            </w:pPr>
            <w:r w:rsidRPr="00E602D5">
              <w:rPr>
                <w:b/>
                <w:bCs/>
                <w:kern w:val="0"/>
              </w:rPr>
              <w:t>新旧标准差异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b/>
                <w:bCs/>
                <w:kern w:val="0"/>
              </w:rPr>
            </w:pPr>
            <w:r w:rsidRPr="00E602D5">
              <w:rPr>
                <w:b/>
                <w:bCs/>
                <w:kern w:val="0"/>
              </w:rPr>
              <w:t>补充试验（检查）项目</w:t>
            </w:r>
          </w:p>
        </w:tc>
      </w:tr>
      <w:tr w:rsidR="00985CCD" w:rsidRPr="00E602D5" w:rsidTr="00DA1C90">
        <w:trPr>
          <w:trHeight w:val="42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b/>
                <w:bCs/>
                <w:kern w:val="0"/>
              </w:rPr>
            </w:pPr>
            <w:r w:rsidRPr="009E747C">
              <w:rPr>
                <w:b/>
                <w:bCs/>
                <w:kern w:val="0"/>
              </w:rPr>
              <w:t>GB/T 17466.24-2008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b/>
                <w:bCs/>
                <w:kern w:val="0"/>
              </w:rPr>
            </w:pPr>
            <w:r w:rsidRPr="00E602D5">
              <w:rPr>
                <w:b/>
                <w:bCs/>
                <w:kern w:val="0"/>
              </w:rPr>
              <w:t xml:space="preserve">GB/T </w:t>
            </w:r>
            <w:r w:rsidRPr="009E747C">
              <w:rPr>
                <w:b/>
                <w:bCs/>
                <w:kern w:val="0"/>
              </w:rPr>
              <w:t>17466.24</w:t>
            </w:r>
            <w:r w:rsidRPr="00E602D5">
              <w:rPr>
                <w:b/>
                <w:bCs/>
                <w:kern w:val="0"/>
              </w:rPr>
              <w:t>-201</w:t>
            </w:r>
            <w:r>
              <w:rPr>
                <w:rFonts w:hint="eastAsia"/>
                <w:b/>
                <w:bCs/>
                <w:kern w:val="0"/>
              </w:rPr>
              <w:t>7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b/>
                <w:bCs/>
                <w:kern w:val="0"/>
              </w:rPr>
            </w:pPr>
          </w:p>
        </w:tc>
      </w:tr>
      <w:tr w:rsidR="00985CCD" w:rsidRPr="00E602D5" w:rsidTr="00DA1C90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 w:rsidRPr="00E602D5">
              <w:rPr>
                <w:rFonts w:hint="eastAsia"/>
                <w:kern w:val="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</w:t>
            </w:r>
            <w:r>
              <w:rPr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kern w:val="0"/>
              </w:rPr>
            </w:pPr>
            <w:r w:rsidRPr="00786A89">
              <w:rPr>
                <w:kern w:val="0"/>
              </w:rPr>
              <w:t>采用</w:t>
            </w:r>
            <w:r w:rsidRPr="009E747C">
              <w:rPr>
                <w:kern w:val="0"/>
              </w:rPr>
              <w:t>GB/T 17466.24-2008</w:t>
            </w:r>
            <w:r w:rsidRPr="00786A89">
              <w:rPr>
                <w:kern w:val="0"/>
              </w:rPr>
              <w:t>第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.1</w:t>
            </w:r>
            <w:r>
              <w:rPr>
                <w:rFonts w:hint="eastAsia"/>
                <w:kern w:val="0"/>
              </w:rPr>
              <w:t>条。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 w:rsidRPr="009E747C">
              <w:rPr>
                <w:rFonts w:hint="eastAsia"/>
                <w:kern w:val="0"/>
              </w:rPr>
              <w:t>增加了</w:t>
            </w:r>
            <w:r>
              <w:rPr>
                <w:kern w:val="0"/>
              </w:rPr>
              <w:t>e</w:t>
            </w:r>
            <w:r w:rsidRPr="009E747C">
              <w:rPr>
                <w:rFonts w:hint="eastAsia"/>
                <w:kern w:val="0"/>
              </w:rPr>
              <w:t>)</w:t>
            </w:r>
            <w:r w:rsidRPr="009E747C">
              <w:rPr>
                <w:rFonts w:hint="eastAsia"/>
                <w:kern w:val="0"/>
              </w:rPr>
              <w:t>中线专用端子、</w:t>
            </w:r>
            <w:r w:rsidRPr="009E747C">
              <w:rPr>
                <w:rFonts w:hint="eastAsia"/>
                <w:kern w:val="0"/>
              </w:rPr>
              <w:t>f)</w:t>
            </w:r>
            <w:r w:rsidRPr="009E747C">
              <w:rPr>
                <w:rFonts w:hint="eastAsia"/>
                <w:kern w:val="0"/>
              </w:rPr>
              <w:t>连接保护导线的接地端子、</w:t>
            </w:r>
            <w:r w:rsidRPr="009E747C">
              <w:rPr>
                <w:rFonts w:hint="eastAsia"/>
                <w:kern w:val="0"/>
              </w:rPr>
              <w:t>o)</w:t>
            </w:r>
            <w:r w:rsidRPr="009E747C">
              <w:rPr>
                <w:rFonts w:hint="eastAsia"/>
                <w:kern w:val="0"/>
              </w:rPr>
              <w:t>外壳的分类依据的标志要求</w:t>
            </w:r>
            <w:r>
              <w:rPr>
                <w:rFonts w:hint="eastAsia"/>
                <w:kern w:val="0"/>
              </w:rPr>
              <w:t>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 w:rsidRPr="00786A89">
              <w:rPr>
                <w:kern w:val="0"/>
              </w:rPr>
              <w:t>做补充检查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985CCD" w:rsidRPr="00E602D5" w:rsidTr="00DA1C90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8.101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kern w:val="0"/>
              </w:rPr>
            </w:pPr>
            <w:r w:rsidRPr="00786A89">
              <w:rPr>
                <w:kern w:val="0"/>
              </w:rPr>
              <w:t>采用</w:t>
            </w:r>
            <w:r w:rsidRPr="009E747C">
              <w:rPr>
                <w:kern w:val="0"/>
              </w:rPr>
              <w:t>GB/T 17466.24-2008</w:t>
            </w:r>
            <w:r w:rsidRPr="00786A89">
              <w:rPr>
                <w:kern w:val="0"/>
              </w:rPr>
              <w:t>第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.101</w:t>
            </w:r>
            <w:r>
              <w:rPr>
                <w:rFonts w:hint="eastAsia"/>
                <w:kern w:val="0"/>
              </w:rPr>
              <w:t>条。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 w:rsidRPr="00B12670">
              <w:rPr>
                <w:rFonts w:hint="eastAsia"/>
                <w:kern w:val="0"/>
              </w:rPr>
              <w:t>增加了根据外壳种类不同说明书和</w:t>
            </w:r>
            <w:r w:rsidRPr="00B12670">
              <w:rPr>
                <w:rFonts w:hint="eastAsia"/>
                <w:kern w:val="0"/>
              </w:rPr>
              <w:t>/</w:t>
            </w:r>
            <w:r w:rsidRPr="00B12670">
              <w:rPr>
                <w:rFonts w:hint="eastAsia"/>
                <w:kern w:val="0"/>
              </w:rPr>
              <w:t>或文件所需要的数据</w:t>
            </w:r>
            <w:r>
              <w:rPr>
                <w:rFonts w:hint="eastAsia"/>
                <w:kern w:val="0"/>
              </w:rPr>
              <w:t>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 w:rsidRPr="00786A89">
              <w:rPr>
                <w:kern w:val="0"/>
              </w:rPr>
              <w:t>做补充检查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985CCD" w:rsidRPr="00E602D5" w:rsidTr="00DA1C90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12.102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kern w:val="0"/>
              </w:rPr>
            </w:pPr>
            <w:r w:rsidRPr="00E602D5">
              <w:rPr>
                <w:rFonts w:hint="eastAsia"/>
                <w:kern w:val="0"/>
              </w:rPr>
              <w:t>无此条款要求。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增加</w:t>
            </w:r>
            <w:r>
              <w:rPr>
                <w:kern w:val="0"/>
              </w:rPr>
              <w:t>了外壳应有足够的空间的检查。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 w:rsidRPr="00786A89">
              <w:rPr>
                <w:kern w:val="0"/>
              </w:rPr>
              <w:t>做补充检查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985CCD" w:rsidRPr="00E602D5" w:rsidTr="00DA1C90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13.2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kern w:val="0"/>
              </w:rPr>
            </w:pPr>
            <w:r w:rsidRPr="00786A89">
              <w:rPr>
                <w:kern w:val="0"/>
              </w:rPr>
              <w:t>采用</w:t>
            </w:r>
            <w:r w:rsidRPr="009E747C">
              <w:rPr>
                <w:kern w:val="0"/>
              </w:rPr>
              <w:t>GB/T 17466.24-2008</w:t>
            </w:r>
            <w:r w:rsidRPr="00786A89">
              <w:rPr>
                <w:kern w:val="0"/>
              </w:rPr>
              <w:t>第</w:t>
            </w:r>
            <w:r>
              <w:rPr>
                <w:rFonts w:hint="eastAsia"/>
                <w:kern w:val="0"/>
              </w:rPr>
              <w:t>13</w:t>
            </w:r>
            <w:r>
              <w:rPr>
                <w:kern w:val="0"/>
              </w:rPr>
              <w:t>.2</w:t>
            </w:r>
            <w:r>
              <w:rPr>
                <w:rFonts w:hint="eastAsia"/>
                <w:kern w:val="0"/>
              </w:rPr>
              <w:t>条。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Default="00985CCD" w:rsidP="00DA1C90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增加</w:t>
            </w:r>
            <w:r>
              <w:rPr>
                <w:kern w:val="0"/>
              </w:rPr>
              <w:t>了</w:t>
            </w:r>
            <w:r>
              <w:rPr>
                <w:kern w:val="0"/>
              </w:rPr>
              <w:t>“</w:t>
            </w:r>
            <w:r w:rsidRPr="00B12670">
              <w:rPr>
                <w:rFonts w:hint="eastAsia"/>
                <w:kern w:val="0"/>
              </w:rPr>
              <w:t>正常使用的情况下，带有不用工具就能打开的门或盖的外壳，打开门或盖后，应保证至少</w:t>
            </w:r>
            <w:r w:rsidRPr="00B12670">
              <w:rPr>
                <w:rFonts w:hint="eastAsia"/>
                <w:kern w:val="0"/>
              </w:rPr>
              <w:t>IP20</w:t>
            </w:r>
            <w:r w:rsidRPr="00B12670">
              <w:rPr>
                <w:rFonts w:hint="eastAsia"/>
                <w:kern w:val="0"/>
              </w:rPr>
              <w:t>的保护等级。</w:t>
            </w:r>
            <w:r>
              <w:rPr>
                <w:kern w:val="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786A89" w:rsidRDefault="00985CCD" w:rsidP="00DA1C90">
            <w:pPr>
              <w:widowControl/>
              <w:rPr>
                <w:kern w:val="0"/>
              </w:rPr>
            </w:pPr>
            <w:r w:rsidRPr="00786A89">
              <w:rPr>
                <w:kern w:val="0"/>
              </w:rPr>
              <w:t>做补充检查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985CCD" w:rsidRPr="00E602D5" w:rsidTr="00DA1C90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jc w:val="left"/>
              <w:rPr>
                <w:kern w:val="0"/>
              </w:rPr>
            </w:pPr>
            <w:r w:rsidRPr="00E602D5">
              <w:rPr>
                <w:rFonts w:hint="eastAsia"/>
                <w:kern w:val="0"/>
              </w:rPr>
              <w:t>无此条款要求。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增加</w:t>
            </w:r>
            <w:r>
              <w:rPr>
                <w:kern w:val="0"/>
              </w:rPr>
              <w:t>了温升验证试验。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CCD" w:rsidRPr="00E602D5" w:rsidRDefault="00985CCD" w:rsidP="00DA1C90">
            <w:pPr>
              <w:widowControl/>
              <w:rPr>
                <w:kern w:val="0"/>
              </w:rPr>
            </w:pPr>
            <w:r w:rsidRPr="00B12670">
              <w:rPr>
                <w:rFonts w:hint="eastAsia"/>
                <w:kern w:val="0"/>
              </w:rPr>
              <w:t>对符合</w:t>
            </w:r>
            <w:r w:rsidRPr="00B12670">
              <w:rPr>
                <w:rFonts w:hint="eastAsia"/>
                <w:kern w:val="0"/>
              </w:rPr>
              <w:t>7.101.2</w:t>
            </w:r>
            <w:r w:rsidRPr="00B12670">
              <w:rPr>
                <w:rFonts w:hint="eastAsia"/>
                <w:kern w:val="0"/>
              </w:rPr>
              <w:t>和</w:t>
            </w:r>
            <w:r w:rsidRPr="00B12670">
              <w:rPr>
                <w:rFonts w:hint="eastAsia"/>
                <w:kern w:val="0"/>
              </w:rPr>
              <w:t>7.102.2</w:t>
            </w:r>
            <w:r>
              <w:rPr>
                <w:rFonts w:hint="eastAsia"/>
                <w:kern w:val="0"/>
              </w:rPr>
              <w:t>的外壳做补充</w:t>
            </w:r>
            <w:r w:rsidRPr="00B12670">
              <w:rPr>
                <w:rFonts w:hint="eastAsia"/>
                <w:kern w:val="0"/>
              </w:rPr>
              <w:t>试验</w:t>
            </w:r>
            <w:r>
              <w:rPr>
                <w:rFonts w:hint="eastAsia"/>
                <w:kern w:val="0"/>
              </w:rPr>
              <w:t>。</w:t>
            </w:r>
          </w:p>
        </w:tc>
      </w:tr>
      <w:bookmarkEnd w:id="0"/>
      <w:bookmarkEnd w:id="1"/>
    </w:tbl>
    <w:p w:rsidR="0053716B" w:rsidRPr="00985CCD" w:rsidRDefault="0053716B"/>
    <w:sectPr w:rsidR="0053716B" w:rsidRPr="0098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6B" w:rsidRDefault="0053716B" w:rsidP="00985CCD">
      <w:r>
        <w:separator/>
      </w:r>
    </w:p>
  </w:endnote>
  <w:endnote w:type="continuationSeparator" w:id="1">
    <w:p w:rsidR="0053716B" w:rsidRDefault="0053716B" w:rsidP="0098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6B" w:rsidRDefault="0053716B" w:rsidP="00985CCD">
      <w:r>
        <w:separator/>
      </w:r>
    </w:p>
  </w:footnote>
  <w:footnote w:type="continuationSeparator" w:id="1">
    <w:p w:rsidR="0053716B" w:rsidRDefault="0053716B" w:rsidP="0098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CCD"/>
    <w:rsid w:val="0053716B"/>
    <w:rsid w:val="0098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C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林琳</cp:lastModifiedBy>
  <cp:revision>2</cp:revision>
  <dcterms:created xsi:type="dcterms:W3CDTF">2018-01-29T01:27:00Z</dcterms:created>
  <dcterms:modified xsi:type="dcterms:W3CDTF">2018-01-29T01:28:00Z</dcterms:modified>
</cp:coreProperties>
</file>