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394C7" w14:textId="77777777" w:rsidR="00437047" w:rsidRPr="00A04966" w:rsidRDefault="00437047" w:rsidP="00437047">
      <w:pPr>
        <w:spacing w:line="580" w:lineRule="exact"/>
        <w:jc w:val="center"/>
        <w:rPr>
          <w:rFonts w:ascii="方正小标宋简体" w:eastAsia="方正小标宋简体"/>
          <w:color w:val="000000" w:themeColor="text1"/>
          <w:spacing w:val="-20"/>
          <w:sz w:val="44"/>
          <w:szCs w:val="44"/>
        </w:rPr>
      </w:pPr>
      <w:r w:rsidRPr="00A04966">
        <w:rPr>
          <w:rFonts w:ascii="方正小标宋简体" w:eastAsia="方正小标宋简体" w:hint="eastAsia"/>
          <w:color w:val="000000" w:themeColor="text1"/>
          <w:spacing w:val="-20"/>
          <w:sz w:val="44"/>
          <w:szCs w:val="44"/>
        </w:rPr>
        <w:t>汽车CCC认证规则（CNCA-C11-01:2014）</w:t>
      </w:r>
    </w:p>
    <w:p w14:paraId="55CF4C2A" w14:textId="77777777" w:rsidR="00437047" w:rsidRPr="00A04966" w:rsidRDefault="00437047" w:rsidP="00437047">
      <w:pPr>
        <w:spacing w:line="580" w:lineRule="exact"/>
        <w:jc w:val="center"/>
        <w:rPr>
          <w:rFonts w:ascii="方正小标宋简体" w:eastAsia="方正小标宋简体"/>
          <w:color w:val="000000" w:themeColor="text1"/>
          <w:spacing w:val="-20"/>
          <w:sz w:val="44"/>
          <w:szCs w:val="44"/>
        </w:rPr>
      </w:pPr>
      <w:r w:rsidRPr="00A04966">
        <w:rPr>
          <w:rFonts w:ascii="方正小标宋简体" w:eastAsia="方正小标宋简体" w:hint="eastAsia"/>
          <w:color w:val="000000" w:themeColor="text1"/>
          <w:spacing w:val="-20"/>
          <w:sz w:val="44"/>
          <w:szCs w:val="44"/>
        </w:rPr>
        <w:t>调整内</w:t>
      </w:r>
    </w:p>
    <w:p w14:paraId="0CA9D81A" w14:textId="77777777" w:rsidR="00437047" w:rsidRPr="00A04966" w:rsidRDefault="00437047" w:rsidP="00437047">
      <w:pPr>
        <w:spacing w:line="580" w:lineRule="exact"/>
        <w:jc w:val="center"/>
        <w:rPr>
          <w:rFonts w:ascii="方正小标宋简体" w:eastAsia="方正小标宋简体" w:hAnsi="宋体" w:cs="宋体"/>
          <w:color w:val="000000" w:themeColor="text1"/>
          <w:kern w:val="0"/>
          <w:sz w:val="44"/>
          <w:szCs w:val="44"/>
        </w:rPr>
      </w:pPr>
    </w:p>
    <w:p w14:paraId="6AD4260C" w14:textId="77777777" w:rsidR="00437047" w:rsidRPr="00A04966" w:rsidRDefault="00437047" w:rsidP="00437047">
      <w:pPr>
        <w:spacing w:line="580" w:lineRule="exact"/>
        <w:ind w:firstLineChars="200" w:firstLine="640"/>
        <w:rPr>
          <w:rFonts w:ascii="黑体" w:eastAsia="黑体"/>
          <w:color w:val="000000" w:themeColor="text1"/>
          <w:sz w:val="32"/>
          <w:szCs w:val="32"/>
        </w:rPr>
      </w:pPr>
      <w:r w:rsidRPr="00A04966">
        <w:rPr>
          <w:rFonts w:ascii="黑体" w:eastAsia="黑体" w:hint="eastAsia"/>
          <w:color w:val="000000" w:themeColor="text1"/>
          <w:sz w:val="32"/>
          <w:szCs w:val="32"/>
        </w:rPr>
        <w:t>一、认证模式</w:t>
      </w:r>
    </w:p>
    <w:p w14:paraId="67C49AEF" w14:textId="77777777" w:rsidR="00437047" w:rsidRPr="00A04966" w:rsidRDefault="00437047" w:rsidP="00437047">
      <w:pPr>
        <w:spacing w:line="580" w:lineRule="exact"/>
        <w:ind w:firstLineChars="200" w:firstLine="640"/>
        <w:rPr>
          <w:rFonts w:ascii="方正仿宋简体" w:eastAsia="方正仿宋简体"/>
          <w:color w:val="000000" w:themeColor="text1"/>
          <w:sz w:val="32"/>
          <w:szCs w:val="32"/>
        </w:rPr>
      </w:pPr>
      <w:r w:rsidRPr="00A04966">
        <w:rPr>
          <w:rFonts w:ascii="方正仿宋简体" w:eastAsia="方正仿宋简体" w:hint="eastAsia"/>
          <w:color w:val="000000" w:themeColor="text1"/>
          <w:sz w:val="32"/>
          <w:szCs w:val="32"/>
        </w:rPr>
        <w:t>（一）量产车企业质量保证能力和产品一致性检查按照生产一致性审查方式进行；</w:t>
      </w:r>
    </w:p>
    <w:p w14:paraId="7C78B756" w14:textId="77777777" w:rsidR="00437047" w:rsidRPr="00A04966" w:rsidRDefault="00437047" w:rsidP="00437047">
      <w:pPr>
        <w:spacing w:line="580" w:lineRule="exact"/>
        <w:ind w:firstLineChars="200" w:firstLine="640"/>
        <w:rPr>
          <w:rFonts w:ascii="方正仿宋简体" w:eastAsia="方正仿宋简体"/>
          <w:color w:val="000000" w:themeColor="text1"/>
          <w:sz w:val="32"/>
          <w:szCs w:val="32"/>
        </w:rPr>
      </w:pPr>
      <w:r w:rsidRPr="00A04966">
        <w:rPr>
          <w:rFonts w:ascii="方正仿宋简体" w:eastAsia="方正仿宋简体" w:hint="eastAsia"/>
          <w:color w:val="000000" w:themeColor="text1"/>
          <w:sz w:val="32"/>
          <w:szCs w:val="32"/>
        </w:rPr>
        <w:t>（二）</w:t>
      </w:r>
      <w:proofErr w:type="gramStart"/>
      <w:r w:rsidRPr="00A04966">
        <w:rPr>
          <w:rFonts w:ascii="方正仿宋简体" w:eastAsia="方正仿宋简体" w:hint="eastAsia"/>
          <w:color w:val="000000" w:themeColor="text1"/>
          <w:sz w:val="32"/>
          <w:szCs w:val="32"/>
        </w:rPr>
        <w:t>非量产车</w:t>
      </w:r>
      <w:proofErr w:type="gramEnd"/>
      <w:r w:rsidRPr="00A04966">
        <w:rPr>
          <w:rFonts w:ascii="方正仿宋简体" w:eastAsia="方正仿宋简体" w:hint="eastAsia"/>
          <w:color w:val="000000" w:themeColor="text1"/>
          <w:sz w:val="32"/>
          <w:szCs w:val="32"/>
        </w:rPr>
        <w:t>企业在质量保证能力和产品一致性检查基础上增加生产现场或口岸现场抽样检测或者检查的方式进行。平行进口汽车①一般情况下属于非量产车。</w:t>
      </w:r>
    </w:p>
    <w:p w14:paraId="3E1E4964" w14:textId="77777777" w:rsidR="00437047" w:rsidRPr="00A04966" w:rsidRDefault="00437047" w:rsidP="00437047">
      <w:pPr>
        <w:spacing w:line="580" w:lineRule="exact"/>
        <w:ind w:firstLineChars="200" w:firstLine="640"/>
        <w:rPr>
          <w:rFonts w:ascii="方正仿宋简体" w:eastAsia="方正仿宋简体"/>
          <w:color w:val="000000" w:themeColor="text1"/>
          <w:sz w:val="32"/>
          <w:szCs w:val="32"/>
        </w:rPr>
      </w:pPr>
      <w:r w:rsidRPr="00A04966">
        <w:rPr>
          <w:rFonts w:ascii="方正仿宋简体" w:eastAsia="方正仿宋简体" w:hint="eastAsia"/>
          <w:color w:val="000000" w:themeColor="text1"/>
          <w:sz w:val="32"/>
          <w:szCs w:val="32"/>
        </w:rPr>
        <w:t>注①：平行进口汽车是指在汽车生产厂商授权销售体系之外，由除总经销商以外的其他进口商从境外进口的汽车，与国内授权经销商渠道“平行”。平行进口汽车相比一般进口渠道并非专为我国市场定制，进入国内市场时往往需要根据国家标准进行符合性整改。</w:t>
      </w:r>
    </w:p>
    <w:p w14:paraId="2AF25194" w14:textId="77777777" w:rsidR="00437047" w:rsidRPr="00A04966" w:rsidRDefault="00437047" w:rsidP="00437047">
      <w:pPr>
        <w:spacing w:line="580" w:lineRule="exact"/>
        <w:ind w:firstLineChars="200" w:firstLine="640"/>
        <w:rPr>
          <w:rFonts w:ascii="方正仿宋简体" w:eastAsia="方正仿宋简体"/>
          <w:color w:val="000000" w:themeColor="text1"/>
          <w:sz w:val="32"/>
          <w:szCs w:val="32"/>
        </w:rPr>
      </w:pPr>
      <w:r w:rsidRPr="00A04966">
        <w:rPr>
          <w:rFonts w:ascii="方正仿宋简体" w:eastAsia="方正仿宋简体" w:hint="eastAsia"/>
          <w:color w:val="000000" w:themeColor="text1"/>
          <w:sz w:val="32"/>
          <w:szCs w:val="32"/>
        </w:rPr>
        <w:t>（三）单车认证：100%检验。适用于因特殊用途或因特殊原因①而未获得强制性产品认证的小批量用于生产和生活消费的进口产品。由认证机构根据国家相关政策和规定制定相应的实施细则。</w:t>
      </w:r>
    </w:p>
    <w:p w14:paraId="2D3062D9" w14:textId="77777777" w:rsidR="00437047" w:rsidRPr="00A04966" w:rsidRDefault="00437047" w:rsidP="00437047">
      <w:pPr>
        <w:spacing w:line="580" w:lineRule="exact"/>
        <w:ind w:firstLineChars="200" w:firstLine="640"/>
        <w:rPr>
          <w:rFonts w:ascii="方正仿宋简体" w:eastAsia="方正仿宋简体"/>
          <w:color w:val="000000" w:themeColor="text1"/>
          <w:sz w:val="32"/>
          <w:szCs w:val="32"/>
        </w:rPr>
      </w:pPr>
      <w:r w:rsidRPr="00A04966">
        <w:rPr>
          <w:rFonts w:ascii="方正仿宋简体" w:eastAsia="方正仿宋简体" w:hint="eastAsia"/>
          <w:color w:val="000000" w:themeColor="text1"/>
          <w:sz w:val="32"/>
          <w:szCs w:val="32"/>
        </w:rPr>
        <w:t xml:space="preserve">注：①特殊用途或因特殊原因的适用范围为反恐安全、抢险救灾、应急指挥、体育竞技、道路试验、国家重大生产建设项目和最终用户使用(商务部门进口许可证上列明的进口目的或使用用途须为单位或个人自用)。   </w:t>
      </w:r>
    </w:p>
    <w:p w14:paraId="344CEEA2" w14:textId="77777777" w:rsidR="00437047" w:rsidRPr="00A04966" w:rsidRDefault="00437047" w:rsidP="00437047">
      <w:pPr>
        <w:spacing w:line="580" w:lineRule="exact"/>
        <w:ind w:firstLineChars="200" w:firstLine="640"/>
        <w:rPr>
          <w:rFonts w:ascii="黑体" w:eastAsia="黑体"/>
          <w:color w:val="000000" w:themeColor="text1"/>
          <w:sz w:val="32"/>
          <w:szCs w:val="32"/>
        </w:rPr>
      </w:pPr>
      <w:r w:rsidRPr="00A04966">
        <w:rPr>
          <w:rFonts w:ascii="黑体" w:eastAsia="黑体" w:hint="eastAsia"/>
          <w:color w:val="000000" w:themeColor="text1"/>
          <w:sz w:val="32"/>
          <w:szCs w:val="32"/>
        </w:rPr>
        <w:t>二、单元划分</w:t>
      </w:r>
    </w:p>
    <w:p w14:paraId="066B817D" w14:textId="77777777" w:rsidR="00437047" w:rsidRPr="00A04966" w:rsidRDefault="00437047" w:rsidP="00437047">
      <w:pPr>
        <w:spacing w:line="580" w:lineRule="exact"/>
        <w:ind w:firstLineChars="200" w:firstLine="640"/>
        <w:rPr>
          <w:rFonts w:ascii="方正仿宋简体" w:eastAsia="方正仿宋简体"/>
          <w:color w:val="000000" w:themeColor="text1"/>
          <w:sz w:val="32"/>
          <w:szCs w:val="32"/>
        </w:rPr>
      </w:pPr>
      <w:r w:rsidRPr="00A04966">
        <w:rPr>
          <w:rFonts w:ascii="方正仿宋简体" w:eastAsia="方正仿宋简体" w:hint="eastAsia"/>
          <w:color w:val="000000" w:themeColor="text1"/>
          <w:sz w:val="32"/>
          <w:szCs w:val="32"/>
        </w:rPr>
        <w:t>增加：采用单车认证模式申请的产品不进行单元划分，以型号和具体车</w:t>
      </w:r>
      <w:r w:rsidRPr="00A04966">
        <w:rPr>
          <w:rFonts w:ascii="方正仿宋简体" w:eastAsia="方正仿宋简体" w:hint="eastAsia"/>
          <w:color w:val="000000" w:themeColor="text1"/>
          <w:sz w:val="32"/>
          <w:szCs w:val="32"/>
        </w:rPr>
        <w:lastRenderedPageBreak/>
        <w:t>辆识别代号为单位颁发证书,一车一证。</w:t>
      </w:r>
    </w:p>
    <w:p w14:paraId="65535A92" w14:textId="77777777" w:rsidR="00437047" w:rsidRPr="00A04966" w:rsidRDefault="00437047" w:rsidP="00437047">
      <w:pPr>
        <w:spacing w:line="580" w:lineRule="exact"/>
        <w:ind w:firstLineChars="200" w:firstLine="640"/>
        <w:rPr>
          <w:rFonts w:ascii="黑体" w:eastAsia="黑体"/>
          <w:color w:val="000000" w:themeColor="text1"/>
          <w:sz w:val="32"/>
          <w:szCs w:val="32"/>
        </w:rPr>
      </w:pPr>
      <w:r w:rsidRPr="00A04966">
        <w:rPr>
          <w:rFonts w:ascii="黑体" w:eastAsia="黑体" w:hint="eastAsia"/>
          <w:color w:val="000000" w:themeColor="text1"/>
          <w:sz w:val="32"/>
          <w:szCs w:val="32"/>
        </w:rPr>
        <w:t>三、型式试验项目及要求</w:t>
      </w:r>
    </w:p>
    <w:p w14:paraId="57AC24F7" w14:textId="66A7A3D0" w:rsidR="00437047" w:rsidRDefault="00437047" w:rsidP="00437047">
      <w:pPr>
        <w:rPr>
          <w:rFonts w:ascii="方正仿宋简体" w:eastAsia="方正仿宋简体"/>
          <w:color w:val="000000" w:themeColor="text1"/>
          <w:sz w:val="32"/>
          <w:szCs w:val="32"/>
        </w:rPr>
      </w:pPr>
      <w:r w:rsidRPr="00A04966">
        <w:rPr>
          <w:rFonts w:ascii="方正仿宋简体" w:eastAsia="方正仿宋简体" w:hint="eastAsia"/>
          <w:color w:val="000000" w:themeColor="text1"/>
          <w:sz w:val="32"/>
          <w:szCs w:val="32"/>
        </w:rPr>
        <w:t>增加：单车CCC认证检测项目</w:t>
      </w:r>
    </w:p>
    <w:p w14:paraId="4844507C" w14:textId="77777777" w:rsidR="00437047" w:rsidRDefault="00437047">
      <w:pPr>
        <w:widowControl/>
        <w:jc w:val="left"/>
        <w:rPr>
          <w:rFonts w:ascii="方正仿宋简体" w:eastAsia="方正仿宋简体"/>
          <w:color w:val="000000" w:themeColor="text1"/>
          <w:sz w:val="32"/>
          <w:szCs w:val="32"/>
        </w:rPr>
      </w:pPr>
      <w:r>
        <w:rPr>
          <w:rFonts w:ascii="方正仿宋简体" w:eastAsia="方正仿宋简体"/>
          <w:color w:val="000000" w:themeColor="text1"/>
          <w:sz w:val="32"/>
          <w:szCs w:val="32"/>
        </w:rPr>
        <w:br w:type="page"/>
      </w:r>
    </w:p>
    <w:p w14:paraId="5197A1D9" w14:textId="77777777" w:rsidR="00437047" w:rsidRDefault="00437047" w:rsidP="00437047">
      <w:pPr>
        <w:widowControl/>
        <w:spacing w:line="580" w:lineRule="exact"/>
        <w:jc w:val="center"/>
        <w:rPr>
          <w:rFonts w:ascii="方正小标宋简体" w:eastAsia="方正小标宋简体" w:hAnsi="宋体"/>
          <w:color w:val="000000" w:themeColor="text1"/>
          <w:sz w:val="44"/>
          <w:szCs w:val="44"/>
        </w:rPr>
      </w:pPr>
      <w:r w:rsidRPr="00A04966">
        <w:rPr>
          <w:rFonts w:ascii="方正小标宋简体" w:eastAsia="方正小标宋简体" w:hAnsi="宋体" w:hint="eastAsia"/>
          <w:color w:val="000000" w:themeColor="text1"/>
          <w:sz w:val="44"/>
          <w:szCs w:val="44"/>
        </w:rPr>
        <w:lastRenderedPageBreak/>
        <w:t>单车CCC认证检测项目</w:t>
      </w:r>
    </w:p>
    <w:p w14:paraId="4128E689" w14:textId="77777777" w:rsidR="00437047" w:rsidRPr="00A04966" w:rsidRDefault="00437047" w:rsidP="00437047">
      <w:pPr>
        <w:widowControl/>
        <w:spacing w:line="580" w:lineRule="exact"/>
        <w:jc w:val="center"/>
        <w:rPr>
          <w:rFonts w:ascii="方正小标宋简体" w:eastAsia="方正小标宋简体" w:hAnsi="宋体"/>
          <w:color w:val="000000" w:themeColor="text1"/>
          <w:sz w:val="44"/>
          <w:szCs w:val="44"/>
        </w:rPr>
      </w:pPr>
    </w:p>
    <w:tbl>
      <w:tblPr>
        <w:tblpPr w:leftFromText="180" w:rightFromText="180" w:vertAnchor="text"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491"/>
        <w:gridCol w:w="262"/>
        <w:gridCol w:w="203"/>
        <w:gridCol w:w="134"/>
        <w:gridCol w:w="130"/>
        <w:gridCol w:w="931"/>
        <w:gridCol w:w="2293"/>
        <w:gridCol w:w="575"/>
        <w:gridCol w:w="584"/>
        <w:gridCol w:w="579"/>
        <w:gridCol w:w="565"/>
        <w:gridCol w:w="584"/>
        <w:gridCol w:w="575"/>
        <w:gridCol w:w="575"/>
        <w:gridCol w:w="1979"/>
      </w:tblGrid>
      <w:tr w:rsidR="00437047" w:rsidRPr="00A04966" w14:paraId="22691284" w14:textId="77777777" w:rsidTr="00A8033F">
        <w:trPr>
          <w:cantSplit/>
          <w:trHeight w:val="454"/>
        </w:trPr>
        <w:tc>
          <w:tcPr>
            <w:tcW w:w="235" w:type="pct"/>
            <w:vMerge w:val="restart"/>
            <w:vAlign w:val="center"/>
          </w:tcPr>
          <w:p w14:paraId="5920F467" w14:textId="77777777" w:rsidR="00437047" w:rsidRPr="00A04966" w:rsidRDefault="00437047" w:rsidP="00A8033F">
            <w:pPr>
              <w:spacing w:line="580" w:lineRule="exact"/>
              <w:ind w:right="57"/>
              <w:jc w:val="center"/>
              <w:rPr>
                <w:rFonts w:ascii="黑体" w:eastAsia="黑体" w:hAnsi="宋体"/>
                <w:color w:val="000000" w:themeColor="text1"/>
                <w:sz w:val="18"/>
                <w:szCs w:val="18"/>
              </w:rPr>
            </w:pPr>
            <w:r w:rsidRPr="00A04966">
              <w:rPr>
                <w:rFonts w:ascii="黑体" w:eastAsia="黑体" w:hAnsi="宋体" w:hint="eastAsia"/>
                <w:color w:val="000000" w:themeColor="text1"/>
                <w:sz w:val="18"/>
                <w:szCs w:val="18"/>
              </w:rPr>
              <w:t>序号</w:t>
            </w:r>
          </w:p>
        </w:tc>
        <w:tc>
          <w:tcPr>
            <w:tcW w:w="793" w:type="pct"/>
            <w:gridSpan w:val="5"/>
            <w:vMerge w:val="restart"/>
            <w:tcBorders>
              <w:top w:val="single" w:sz="12" w:space="0" w:color="auto"/>
            </w:tcBorders>
            <w:vAlign w:val="center"/>
          </w:tcPr>
          <w:p w14:paraId="604CFD11" w14:textId="77777777" w:rsidR="00437047" w:rsidRPr="00A04966" w:rsidRDefault="00437047" w:rsidP="00A8033F">
            <w:pPr>
              <w:spacing w:line="580" w:lineRule="exact"/>
              <w:ind w:leftChars="50" w:left="105" w:rightChars="50" w:right="105"/>
              <w:jc w:val="center"/>
              <w:rPr>
                <w:rFonts w:ascii="黑体" w:eastAsia="黑体" w:hAnsi="宋体"/>
                <w:color w:val="000000" w:themeColor="text1"/>
                <w:sz w:val="18"/>
                <w:szCs w:val="18"/>
              </w:rPr>
            </w:pPr>
            <w:r w:rsidRPr="00A04966">
              <w:rPr>
                <w:rFonts w:ascii="黑体" w:eastAsia="黑体" w:hAnsi="宋体" w:hint="eastAsia"/>
                <w:color w:val="000000" w:themeColor="text1"/>
                <w:sz w:val="18"/>
                <w:szCs w:val="18"/>
              </w:rPr>
              <w:t>项目名称</w:t>
            </w:r>
          </w:p>
        </w:tc>
        <w:tc>
          <w:tcPr>
            <w:tcW w:w="1096" w:type="pct"/>
            <w:vMerge w:val="restart"/>
            <w:vAlign w:val="center"/>
          </w:tcPr>
          <w:p w14:paraId="0495535D" w14:textId="77777777" w:rsidR="00437047" w:rsidRPr="00A04966" w:rsidRDefault="00437047" w:rsidP="00A8033F">
            <w:pPr>
              <w:spacing w:line="580" w:lineRule="exact"/>
              <w:ind w:leftChars="50" w:left="105" w:rightChars="50" w:right="105"/>
              <w:jc w:val="center"/>
              <w:rPr>
                <w:rFonts w:ascii="黑体" w:eastAsia="黑体" w:hAnsi="宋体"/>
                <w:color w:val="000000" w:themeColor="text1"/>
                <w:sz w:val="18"/>
                <w:szCs w:val="18"/>
              </w:rPr>
            </w:pPr>
            <w:r w:rsidRPr="00A04966">
              <w:rPr>
                <w:rFonts w:ascii="黑体" w:eastAsia="黑体" w:hAnsi="宋体" w:hint="eastAsia"/>
                <w:color w:val="000000" w:themeColor="text1"/>
                <w:sz w:val="18"/>
                <w:szCs w:val="18"/>
              </w:rPr>
              <w:t>依据标准</w:t>
            </w:r>
          </w:p>
        </w:tc>
        <w:tc>
          <w:tcPr>
            <w:tcW w:w="1930" w:type="pct"/>
            <w:gridSpan w:val="7"/>
            <w:vAlign w:val="center"/>
          </w:tcPr>
          <w:p w14:paraId="6FABD69F" w14:textId="77777777" w:rsidR="00437047" w:rsidRPr="00A04966" w:rsidRDefault="00437047" w:rsidP="00A8033F">
            <w:pPr>
              <w:spacing w:line="580" w:lineRule="exact"/>
              <w:ind w:rightChars="50" w:right="105"/>
              <w:rPr>
                <w:rFonts w:ascii="黑体" w:eastAsia="黑体" w:hAnsi="宋体"/>
                <w:color w:val="000000" w:themeColor="text1"/>
                <w:sz w:val="18"/>
                <w:szCs w:val="18"/>
              </w:rPr>
            </w:pPr>
            <w:r w:rsidRPr="00A04966">
              <w:rPr>
                <w:rFonts w:ascii="黑体" w:eastAsia="黑体" w:hAnsi="宋体" w:hint="eastAsia"/>
                <w:color w:val="000000" w:themeColor="text1"/>
                <w:sz w:val="18"/>
                <w:szCs w:val="18"/>
              </w:rPr>
              <w:t>适用范围</w:t>
            </w:r>
          </w:p>
        </w:tc>
        <w:tc>
          <w:tcPr>
            <w:tcW w:w="946" w:type="pct"/>
            <w:vMerge w:val="restart"/>
            <w:vAlign w:val="center"/>
          </w:tcPr>
          <w:p w14:paraId="2E5588AD" w14:textId="77777777" w:rsidR="00437047" w:rsidRPr="00A04966" w:rsidRDefault="00437047" w:rsidP="00A8033F">
            <w:pPr>
              <w:spacing w:line="580" w:lineRule="exact"/>
              <w:ind w:leftChars="50" w:left="105" w:rightChars="50" w:right="105"/>
              <w:jc w:val="center"/>
              <w:rPr>
                <w:rFonts w:ascii="黑体" w:eastAsia="黑体" w:hAnsi="宋体"/>
                <w:color w:val="000000" w:themeColor="text1"/>
                <w:sz w:val="18"/>
                <w:szCs w:val="18"/>
              </w:rPr>
            </w:pPr>
            <w:r w:rsidRPr="00A04966">
              <w:rPr>
                <w:rFonts w:ascii="黑体" w:eastAsia="黑体" w:hAnsi="宋体" w:hint="eastAsia"/>
                <w:color w:val="000000" w:themeColor="text1"/>
                <w:sz w:val="18"/>
                <w:szCs w:val="18"/>
              </w:rPr>
              <w:t>说明</w:t>
            </w:r>
          </w:p>
        </w:tc>
      </w:tr>
      <w:tr w:rsidR="00437047" w:rsidRPr="00A04966" w14:paraId="79D9A6BF" w14:textId="77777777" w:rsidTr="00A8033F">
        <w:trPr>
          <w:cantSplit/>
          <w:trHeight w:val="454"/>
        </w:trPr>
        <w:tc>
          <w:tcPr>
            <w:tcW w:w="235" w:type="pct"/>
            <w:vMerge/>
            <w:vAlign w:val="center"/>
          </w:tcPr>
          <w:p w14:paraId="33F8183D" w14:textId="77777777" w:rsidR="00437047" w:rsidRPr="00A04966" w:rsidRDefault="00437047" w:rsidP="00A8033F">
            <w:pPr>
              <w:spacing w:line="580" w:lineRule="exact"/>
              <w:ind w:left="239" w:right="57"/>
              <w:jc w:val="center"/>
              <w:rPr>
                <w:rFonts w:ascii="黑体" w:eastAsia="黑体" w:hAnsi="宋体"/>
                <w:color w:val="000000" w:themeColor="text1"/>
                <w:sz w:val="18"/>
                <w:szCs w:val="18"/>
              </w:rPr>
            </w:pPr>
          </w:p>
        </w:tc>
        <w:tc>
          <w:tcPr>
            <w:tcW w:w="793" w:type="pct"/>
            <w:gridSpan w:val="5"/>
            <w:vMerge/>
            <w:tcBorders>
              <w:bottom w:val="single" w:sz="4" w:space="0" w:color="auto"/>
            </w:tcBorders>
            <w:vAlign w:val="center"/>
          </w:tcPr>
          <w:p w14:paraId="4FC69E2C" w14:textId="77777777" w:rsidR="00437047" w:rsidRPr="00A04966" w:rsidRDefault="00437047" w:rsidP="00A8033F">
            <w:pPr>
              <w:spacing w:line="580" w:lineRule="exact"/>
              <w:ind w:leftChars="50" w:left="105" w:rightChars="50" w:right="105"/>
              <w:jc w:val="center"/>
              <w:rPr>
                <w:rFonts w:ascii="黑体" w:eastAsia="黑体" w:hAnsi="宋体"/>
                <w:color w:val="000000" w:themeColor="text1"/>
                <w:sz w:val="18"/>
                <w:szCs w:val="18"/>
              </w:rPr>
            </w:pPr>
          </w:p>
        </w:tc>
        <w:tc>
          <w:tcPr>
            <w:tcW w:w="1096" w:type="pct"/>
            <w:vMerge/>
            <w:vAlign w:val="center"/>
          </w:tcPr>
          <w:p w14:paraId="11AED8CD" w14:textId="77777777" w:rsidR="00437047" w:rsidRPr="00A04966" w:rsidRDefault="00437047" w:rsidP="00A8033F">
            <w:pPr>
              <w:spacing w:line="580" w:lineRule="exact"/>
              <w:ind w:leftChars="50" w:left="105" w:rightChars="50" w:right="105"/>
              <w:jc w:val="center"/>
              <w:rPr>
                <w:rFonts w:ascii="黑体" w:eastAsia="黑体" w:hAnsi="宋体"/>
                <w:color w:val="000000" w:themeColor="text1"/>
                <w:sz w:val="18"/>
                <w:szCs w:val="18"/>
              </w:rPr>
            </w:pPr>
          </w:p>
        </w:tc>
        <w:tc>
          <w:tcPr>
            <w:tcW w:w="275" w:type="pct"/>
            <w:vAlign w:val="center"/>
          </w:tcPr>
          <w:p w14:paraId="7BBFE9A4" w14:textId="77777777" w:rsidR="00437047" w:rsidRPr="00A04966" w:rsidRDefault="00437047" w:rsidP="00A8033F">
            <w:pPr>
              <w:spacing w:line="580" w:lineRule="exact"/>
              <w:ind w:leftChars="50" w:left="105" w:rightChars="50" w:right="105"/>
              <w:jc w:val="center"/>
              <w:rPr>
                <w:rFonts w:ascii="黑体" w:eastAsia="黑体" w:hAnsi="宋体"/>
                <w:color w:val="000000" w:themeColor="text1"/>
                <w:sz w:val="18"/>
                <w:szCs w:val="18"/>
              </w:rPr>
            </w:pPr>
            <w:r w:rsidRPr="00A04966">
              <w:rPr>
                <w:rFonts w:ascii="黑体" w:eastAsia="黑体" w:hAnsi="宋体" w:hint="eastAsia"/>
                <w:color w:val="000000" w:themeColor="text1"/>
                <w:sz w:val="18"/>
                <w:szCs w:val="18"/>
              </w:rPr>
              <w:t>M1</w:t>
            </w:r>
          </w:p>
        </w:tc>
        <w:tc>
          <w:tcPr>
            <w:tcW w:w="279" w:type="pct"/>
            <w:vAlign w:val="center"/>
          </w:tcPr>
          <w:p w14:paraId="0C732920" w14:textId="77777777" w:rsidR="00437047" w:rsidRPr="00A04966" w:rsidRDefault="00437047" w:rsidP="00A8033F">
            <w:pPr>
              <w:spacing w:line="580" w:lineRule="exact"/>
              <w:ind w:leftChars="50" w:left="105" w:rightChars="50" w:right="105"/>
              <w:jc w:val="center"/>
              <w:rPr>
                <w:rFonts w:ascii="黑体" w:eastAsia="黑体" w:hAnsi="宋体"/>
                <w:color w:val="000000" w:themeColor="text1"/>
                <w:sz w:val="18"/>
                <w:szCs w:val="18"/>
              </w:rPr>
            </w:pPr>
            <w:r w:rsidRPr="00A04966">
              <w:rPr>
                <w:rFonts w:ascii="黑体" w:eastAsia="黑体" w:hAnsi="宋体" w:hint="eastAsia"/>
                <w:color w:val="000000" w:themeColor="text1"/>
                <w:sz w:val="18"/>
                <w:szCs w:val="18"/>
              </w:rPr>
              <w:t>M2</w:t>
            </w:r>
          </w:p>
        </w:tc>
        <w:tc>
          <w:tcPr>
            <w:tcW w:w="277" w:type="pct"/>
            <w:vAlign w:val="center"/>
          </w:tcPr>
          <w:p w14:paraId="38FD5D82" w14:textId="77777777" w:rsidR="00437047" w:rsidRPr="00A04966" w:rsidRDefault="00437047" w:rsidP="00A8033F">
            <w:pPr>
              <w:spacing w:line="580" w:lineRule="exact"/>
              <w:ind w:leftChars="50" w:left="105" w:rightChars="50" w:right="105"/>
              <w:jc w:val="center"/>
              <w:rPr>
                <w:rFonts w:ascii="黑体" w:eastAsia="黑体" w:hAnsi="宋体"/>
                <w:color w:val="000000" w:themeColor="text1"/>
                <w:sz w:val="18"/>
                <w:szCs w:val="18"/>
              </w:rPr>
            </w:pPr>
            <w:r w:rsidRPr="00A04966">
              <w:rPr>
                <w:rFonts w:ascii="黑体" w:eastAsia="黑体" w:hAnsi="宋体" w:hint="eastAsia"/>
                <w:color w:val="000000" w:themeColor="text1"/>
                <w:sz w:val="18"/>
                <w:szCs w:val="18"/>
              </w:rPr>
              <w:t>M3</w:t>
            </w:r>
          </w:p>
        </w:tc>
        <w:tc>
          <w:tcPr>
            <w:tcW w:w="270" w:type="pct"/>
            <w:vAlign w:val="center"/>
          </w:tcPr>
          <w:p w14:paraId="6AF9167F" w14:textId="77777777" w:rsidR="00437047" w:rsidRPr="00A04966" w:rsidRDefault="00437047" w:rsidP="00A8033F">
            <w:pPr>
              <w:spacing w:line="580" w:lineRule="exact"/>
              <w:ind w:leftChars="50" w:left="105" w:rightChars="50" w:right="105"/>
              <w:jc w:val="center"/>
              <w:rPr>
                <w:rFonts w:ascii="黑体" w:eastAsia="黑体" w:hAnsi="宋体"/>
                <w:color w:val="000000" w:themeColor="text1"/>
                <w:sz w:val="18"/>
                <w:szCs w:val="18"/>
              </w:rPr>
            </w:pPr>
            <w:r w:rsidRPr="00A04966">
              <w:rPr>
                <w:rFonts w:ascii="黑体" w:eastAsia="黑体" w:hAnsi="宋体" w:hint="eastAsia"/>
                <w:color w:val="000000" w:themeColor="text1"/>
                <w:sz w:val="18"/>
                <w:szCs w:val="18"/>
              </w:rPr>
              <w:t>N1</w:t>
            </w:r>
          </w:p>
        </w:tc>
        <w:tc>
          <w:tcPr>
            <w:tcW w:w="279" w:type="pct"/>
            <w:vAlign w:val="center"/>
          </w:tcPr>
          <w:p w14:paraId="70E0F0E8" w14:textId="77777777" w:rsidR="00437047" w:rsidRPr="00A04966" w:rsidRDefault="00437047" w:rsidP="00A8033F">
            <w:pPr>
              <w:spacing w:line="580" w:lineRule="exact"/>
              <w:ind w:leftChars="50" w:left="105" w:rightChars="50" w:right="105"/>
              <w:jc w:val="center"/>
              <w:rPr>
                <w:rFonts w:ascii="黑体" w:eastAsia="黑体" w:hAnsi="宋体"/>
                <w:color w:val="000000" w:themeColor="text1"/>
                <w:sz w:val="18"/>
                <w:szCs w:val="18"/>
              </w:rPr>
            </w:pPr>
            <w:r w:rsidRPr="00A04966">
              <w:rPr>
                <w:rFonts w:ascii="黑体" w:eastAsia="黑体" w:hAnsi="宋体" w:hint="eastAsia"/>
                <w:color w:val="000000" w:themeColor="text1"/>
                <w:sz w:val="18"/>
                <w:szCs w:val="18"/>
              </w:rPr>
              <w:t>N2</w:t>
            </w:r>
          </w:p>
        </w:tc>
        <w:tc>
          <w:tcPr>
            <w:tcW w:w="275" w:type="pct"/>
            <w:vAlign w:val="center"/>
          </w:tcPr>
          <w:p w14:paraId="0086EE58" w14:textId="77777777" w:rsidR="00437047" w:rsidRPr="00A04966" w:rsidRDefault="00437047" w:rsidP="00A8033F">
            <w:pPr>
              <w:spacing w:line="580" w:lineRule="exact"/>
              <w:ind w:leftChars="50" w:left="105" w:rightChars="50" w:right="105"/>
              <w:jc w:val="center"/>
              <w:rPr>
                <w:rFonts w:ascii="黑体" w:eastAsia="黑体" w:hAnsi="宋体"/>
                <w:color w:val="000000" w:themeColor="text1"/>
                <w:sz w:val="18"/>
                <w:szCs w:val="18"/>
              </w:rPr>
            </w:pPr>
            <w:r w:rsidRPr="00A04966">
              <w:rPr>
                <w:rFonts w:ascii="黑体" w:eastAsia="黑体" w:hAnsi="宋体" w:hint="eastAsia"/>
                <w:color w:val="000000" w:themeColor="text1"/>
                <w:sz w:val="18"/>
                <w:szCs w:val="18"/>
              </w:rPr>
              <w:t>N3</w:t>
            </w:r>
          </w:p>
        </w:tc>
        <w:tc>
          <w:tcPr>
            <w:tcW w:w="275" w:type="pct"/>
            <w:vAlign w:val="center"/>
          </w:tcPr>
          <w:p w14:paraId="53725566" w14:textId="77777777" w:rsidR="00437047" w:rsidRPr="00A04966" w:rsidRDefault="00437047" w:rsidP="00A8033F">
            <w:pPr>
              <w:spacing w:line="580" w:lineRule="exact"/>
              <w:ind w:leftChars="50" w:left="105" w:rightChars="50" w:right="105"/>
              <w:jc w:val="center"/>
              <w:rPr>
                <w:rFonts w:ascii="黑体" w:eastAsia="黑体" w:hAnsi="宋体"/>
                <w:color w:val="000000" w:themeColor="text1"/>
                <w:sz w:val="18"/>
                <w:szCs w:val="18"/>
              </w:rPr>
            </w:pPr>
            <w:r w:rsidRPr="00A04966">
              <w:rPr>
                <w:rFonts w:ascii="黑体" w:eastAsia="黑体" w:hAnsi="宋体" w:hint="eastAsia"/>
                <w:color w:val="000000" w:themeColor="text1"/>
                <w:sz w:val="18"/>
                <w:szCs w:val="18"/>
              </w:rPr>
              <w:t>O</w:t>
            </w:r>
          </w:p>
        </w:tc>
        <w:tc>
          <w:tcPr>
            <w:tcW w:w="946" w:type="pct"/>
            <w:vMerge/>
            <w:vAlign w:val="center"/>
          </w:tcPr>
          <w:p w14:paraId="64430312" w14:textId="77777777" w:rsidR="00437047" w:rsidRPr="00A04966" w:rsidRDefault="00437047" w:rsidP="00A8033F">
            <w:pPr>
              <w:spacing w:line="580" w:lineRule="exact"/>
              <w:ind w:leftChars="50" w:left="105" w:rightChars="50" w:right="105"/>
              <w:jc w:val="center"/>
              <w:rPr>
                <w:rFonts w:ascii="宋体" w:hAnsi="宋体"/>
                <w:b/>
                <w:color w:val="000000" w:themeColor="text1"/>
                <w:sz w:val="18"/>
                <w:szCs w:val="18"/>
              </w:rPr>
            </w:pPr>
          </w:p>
        </w:tc>
      </w:tr>
      <w:tr w:rsidR="00437047" w:rsidRPr="00A04966" w14:paraId="021729F3" w14:textId="77777777" w:rsidTr="00A8033F">
        <w:trPr>
          <w:cantSplit/>
          <w:trHeight w:val="454"/>
        </w:trPr>
        <w:tc>
          <w:tcPr>
            <w:tcW w:w="235" w:type="pct"/>
            <w:vAlign w:val="center"/>
          </w:tcPr>
          <w:p w14:paraId="2DDEEC18"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tcBorders>
              <w:top w:val="single" w:sz="4" w:space="0" w:color="auto"/>
            </w:tcBorders>
            <w:vAlign w:val="center"/>
          </w:tcPr>
          <w:p w14:paraId="5C140E30"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汽车</w:t>
            </w:r>
            <w:r w:rsidRPr="00A04966">
              <w:rPr>
                <w:rFonts w:ascii="宋体" w:hAnsi="宋体"/>
                <w:color w:val="000000" w:themeColor="text1"/>
                <w:sz w:val="18"/>
                <w:szCs w:val="18"/>
              </w:rPr>
              <w:t>标记</w:t>
            </w:r>
          </w:p>
        </w:tc>
        <w:tc>
          <w:tcPr>
            <w:tcW w:w="1096" w:type="pct"/>
            <w:vAlign w:val="center"/>
          </w:tcPr>
          <w:p w14:paraId="08712D7E"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7258-20</w:t>
            </w:r>
            <w:r w:rsidRPr="00A04966">
              <w:rPr>
                <w:rFonts w:ascii="宋体" w:hAnsi="宋体" w:hint="eastAsia"/>
                <w:color w:val="000000" w:themeColor="text1"/>
                <w:sz w:val="18"/>
                <w:szCs w:val="18"/>
              </w:rPr>
              <w:t>12的4.1、4.8条</w:t>
            </w:r>
          </w:p>
        </w:tc>
        <w:tc>
          <w:tcPr>
            <w:tcW w:w="275" w:type="pct"/>
            <w:vAlign w:val="center"/>
          </w:tcPr>
          <w:p w14:paraId="78EAFD6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6A0784C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3D7E6B0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35DD2BC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00E6817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2602515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41F7EBB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14:paraId="5F19F69F"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32112236" w14:textId="77777777" w:rsidTr="00A8033F">
        <w:trPr>
          <w:cantSplit/>
          <w:trHeight w:val="454"/>
        </w:trPr>
        <w:tc>
          <w:tcPr>
            <w:tcW w:w="235" w:type="pct"/>
            <w:vAlign w:val="center"/>
          </w:tcPr>
          <w:p w14:paraId="4DB1103D"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1CC8E083"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气体燃料类型标志</w:t>
            </w:r>
          </w:p>
        </w:tc>
        <w:tc>
          <w:tcPr>
            <w:tcW w:w="1096" w:type="pct"/>
            <w:vAlign w:val="center"/>
          </w:tcPr>
          <w:p w14:paraId="6159BEBB"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GB/T 17676-1999</w:t>
            </w:r>
          </w:p>
        </w:tc>
        <w:tc>
          <w:tcPr>
            <w:tcW w:w="275" w:type="pct"/>
            <w:vAlign w:val="center"/>
          </w:tcPr>
          <w:p w14:paraId="4AF6EE2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7E1BA01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04DA7718"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4C177F4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3C79A88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2243C4B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1CDEBA1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14:paraId="27959F68"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0080C96D" w14:textId="77777777" w:rsidTr="00A8033F">
        <w:trPr>
          <w:cantSplit/>
          <w:trHeight w:val="454"/>
        </w:trPr>
        <w:tc>
          <w:tcPr>
            <w:tcW w:w="235" w:type="pct"/>
            <w:vAlign w:val="center"/>
          </w:tcPr>
          <w:p w14:paraId="565A4BC1"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611918A8"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危险货物车辆标志</w:t>
            </w:r>
          </w:p>
        </w:tc>
        <w:tc>
          <w:tcPr>
            <w:tcW w:w="1096" w:type="pct"/>
            <w:vAlign w:val="center"/>
          </w:tcPr>
          <w:p w14:paraId="1AD3D44D"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13392-2005</w:t>
            </w:r>
          </w:p>
        </w:tc>
        <w:tc>
          <w:tcPr>
            <w:tcW w:w="275" w:type="pct"/>
            <w:vAlign w:val="center"/>
          </w:tcPr>
          <w:p w14:paraId="4B845DB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300B59B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14:paraId="3E7CC7F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14:paraId="540F774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70602CB1"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349F883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6738D6C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14:paraId="0A9490B9"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6C02279A" w14:textId="77777777" w:rsidTr="00A8033F">
        <w:trPr>
          <w:cantSplit/>
          <w:trHeight w:val="454"/>
        </w:trPr>
        <w:tc>
          <w:tcPr>
            <w:tcW w:w="235" w:type="pct"/>
            <w:vAlign w:val="center"/>
          </w:tcPr>
          <w:p w14:paraId="67BC0142"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328936B1"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校车</w:t>
            </w:r>
            <w:r w:rsidRPr="00A04966">
              <w:rPr>
                <w:rFonts w:ascii="宋体" w:hAnsi="宋体" w:hint="eastAsia"/>
                <w:color w:val="000000" w:themeColor="text1"/>
                <w:sz w:val="18"/>
                <w:szCs w:val="18"/>
              </w:rPr>
              <w:t>外观</w:t>
            </w:r>
            <w:r w:rsidRPr="00A04966">
              <w:rPr>
                <w:rFonts w:ascii="宋体" w:hAnsi="宋体"/>
                <w:color w:val="000000" w:themeColor="text1"/>
                <w:sz w:val="18"/>
                <w:szCs w:val="18"/>
              </w:rPr>
              <w:t>标识</w:t>
            </w:r>
          </w:p>
        </w:tc>
        <w:tc>
          <w:tcPr>
            <w:tcW w:w="1096" w:type="pct"/>
            <w:vAlign w:val="center"/>
          </w:tcPr>
          <w:p w14:paraId="5503F0F4"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bookmarkStart w:id="0" w:name="OLE_LINK2"/>
            <w:r w:rsidRPr="00A04966">
              <w:rPr>
                <w:rFonts w:ascii="宋体" w:hAnsi="宋体"/>
                <w:color w:val="000000" w:themeColor="text1"/>
                <w:kern w:val="0"/>
                <w:sz w:val="18"/>
                <w:szCs w:val="18"/>
              </w:rPr>
              <w:t>GB 24315-2009</w:t>
            </w:r>
            <w:bookmarkEnd w:id="0"/>
          </w:p>
        </w:tc>
        <w:tc>
          <w:tcPr>
            <w:tcW w:w="275" w:type="pct"/>
            <w:vAlign w:val="center"/>
          </w:tcPr>
          <w:p w14:paraId="133F938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090ADE6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01022E9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4BC3352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1ADAACC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52240A0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4BA20C1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22B745EC"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09EBB2B5" w14:textId="77777777" w:rsidTr="00A8033F">
        <w:trPr>
          <w:cantSplit/>
          <w:trHeight w:val="454"/>
        </w:trPr>
        <w:tc>
          <w:tcPr>
            <w:tcW w:w="235" w:type="pct"/>
            <w:vAlign w:val="center"/>
          </w:tcPr>
          <w:p w14:paraId="29B639FB"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4EDB0F8D"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VIN</w:t>
            </w:r>
          </w:p>
        </w:tc>
        <w:tc>
          <w:tcPr>
            <w:tcW w:w="1096" w:type="pct"/>
            <w:vAlign w:val="center"/>
          </w:tcPr>
          <w:p w14:paraId="44F064FF"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16735-2004</w:t>
            </w:r>
          </w:p>
        </w:tc>
        <w:tc>
          <w:tcPr>
            <w:tcW w:w="275" w:type="pct"/>
            <w:vAlign w:val="center"/>
          </w:tcPr>
          <w:p w14:paraId="555F5D2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4684BAA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6CF9F96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4CE0CE1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674FFA4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0241B4D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2DC43CC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14:paraId="5C5D7F5B"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2715A157" w14:textId="77777777" w:rsidTr="00A8033F">
        <w:trPr>
          <w:cantSplit/>
          <w:trHeight w:val="454"/>
        </w:trPr>
        <w:tc>
          <w:tcPr>
            <w:tcW w:w="235" w:type="pct"/>
            <w:vMerge w:val="restart"/>
            <w:vAlign w:val="center"/>
          </w:tcPr>
          <w:p w14:paraId="32338BC4"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286" w:type="pct"/>
            <w:gridSpan w:val="3"/>
            <w:vMerge w:val="restart"/>
            <w:vAlign w:val="center"/>
          </w:tcPr>
          <w:p w14:paraId="7E85B903"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汽车尺寸、</w:t>
            </w:r>
            <w:proofErr w:type="gramStart"/>
            <w:r w:rsidRPr="00A04966">
              <w:rPr>
                <w:rFonts w:ascii="宋体" w:hAnsi="宋体"/>
                <w:color w:val="000000" w:themeColor="text1"/>
                <w:sz w:val="18"/>
                <w:szCs w:val="18"/>
              </w:rPr>
              <w:t>轴荷和</w:t>
            </w:r>
            <w:proofErr w:type="gramEnd"/>
            <w:r w:rsidRPr="00A04966">
              <w:rPr>
                <w:rFonts w:ascii="宋体" w:hAnsi="宋体"/>
                <w:color w:val="000000" w:themeColor="text1"/>
                <w:sz w:val="18"/>
                <w:szCs w:val="18"/>
              </w:rPr>
              <w:t>质量</w:t>
            </w:r>
          </w:p>
        </w:tc>
        <w:tc>
          <w:tcPr>
            <w:tcW w:w="507" w:type="pct"/>
            <w:gridSpan w:val="2"/>
            <w:vAlign w:val="center"/>
          </w:tcPr>
          <w:p w14:paraId="6B17ADFC"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外廓尺寸、</w:t>
            </w:r>
            <w:proofErr w:type="gramStart"/>
            <w:r w:rsidRPr="00A04966">
              <w:rPr>
                <w:rFonts w:ascii="宋体" w:hAnsi="宋体" w:hint="eastAsia"/>
                <w:color w:val="000000" w:themeColor="text1"/>
                <w:sz w:val="18"/>
                <w:szCs w:val="18"/>
              </w:rPr>
              <w:t>轴荷和</w:t>
            </w:r>
            <w:proofErr w:type="gramEnd"/>
            <w:r w:rsidRPr="00A04966">
              <w:rPr>
                <w:rFonts w:ascii="宋体" w:hAnsi="宋体" w:hint="eastAsia"/>
                <w:color w:val="000000" w:themeColor="text1"/>
                <w:sz w:val="18"/>
                <w:szCs w:val="18"/>
              </w:rPr>
              <w:t>质量</w:t>
            </w:r>
          </w:p>
        </w:tc>
        <w:tc>
          <w:tcPr>
            <w:tcW w:w="1096" w:type="pct"/>
            <w:vAlign w:val="center"/>
          </w:tcPr>
          <w:p w14:paraId="067A8D2B"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1589-2016</w:t>
            </w:r>
          </w:p>
        </w:tc>
        <w:tc>
          <w:tcPr>
            <w:tcW w:w="275" w:type="pct"/>
            <w:vAlign w:val="center"/>
          </w:tcPr>
          <w:p w14:paraId="26865E6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0BE0363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338D8B11"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581CDAE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66068D9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247279C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56B6894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14:paraId="33BE5026"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47C6AD90" w14:textId="77777777" w:rsidTr="00A8033F">
        <w:trPr>
          <w:cantSplit/>
          <w:trHeight w:val="454"/>
        </w:trPr>
        <w:tc>
          <w:tcPr>
            <w:tcW w:w="235" w:type="pct"/>
            <w:vMerge/>
            <w:vAlign w:val="center"/>
          </w:tcPr>
          <w:p w14:paraId="03DB50CA"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286" w:type="pct"/>
            <w:gridSpan w:val="3"/>
            <w:vMerge/>
            <w:vAlign w:val="center"/>
          </w:tcPr>
          <w:p w14:paraId="0FB7021E"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c>
          <w:tcPr>
            <w:tcW w:w="507" w:type="pct"/>
            <w:gridSpan w:val="2"/>
            <w:vAlign w:val="center"/>
          </w:tcPr>
          <w:p w14:paraId="7AD8FD3B"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后悬</w:t>
            </w:r>
          </w:p>
        </w:tc>
        <w:tc>
          <w:tcPr>
            <w:tcW w:w="1096" w:type="pct"/>
            <w:vAlign w:val="center"/>
          </w:tcPr>
          <w:p w14:paraId="7177B372"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7258-2012的4.3条</w:t>
            </w:r>
          </w:p>
        </w:tc>
        <w:tc>
          <w:tcPr>
            <w:tcW w:w="275" w:type="pct"/>
            <w:vAlign w:val="center"/>
          </w:tcPr>
          <w:p w14:paraId="182C15B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6E4A370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302E7CD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0278D21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701FE7A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13081B0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39021FC8"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14:paraId="218A0AA2"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5A3E1BFD" w14:textId="77777777" w:rsidTr="00A8033F">
        <w:trPr>
          <w:cantSplit/>
          <w:trHeight w:val="454"/>
        </w:trPr>
        <w:tc>
          <w:tcPr>
            <w:tcW w:w="235" w:type="pct"/>
            <w:vMerge/>
            <w:vAlign w:val="center"/>
          </w:tcPr>
          <w:p w14:paraId="2BFD3672"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286" w:type="pct"/>
            <w:gridSpan w:val="3"/>
            <w:vMerge/>
            <w:vAlign w:val="center"/>
          </w:tcPr>
          <w:p w14:paraId="2C1E71AE"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c>
          <w:tcPr>
            <w:tcW w:w="507" w:type="pct"/>
            <w:gridSpan w:val="2"/>
            <w:vAlign w:val="center"/>
          </w:tcPr>
          <w:p w14:paraId="26FBF7E1"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核载</w:t>
            </w:r>
          </w:p>
        </w:tc>
        <w:tc>
          <w:tcPr>
            <w:tcW w:w="1096" w:type="pct"/>
            <w:vAlign w:val="center"/>
          </w:tcPr>
          <w:p w14:paraId="2B613A26"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7258-2012的4.5条</w:t>
            </w:r>
          </w:p>
        </w:tc>
        <w:tc>
          <w:tcPr>
            <w:tcW w:w="275" w:type="pct"/>
            <w:vAlign w:val="center"/>
          </w:tcPr>
          <w:p w14:paraId="4C007B4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49852FF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158E489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0E846AC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09003F0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697F1CB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4C7CF67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14:paraId="7107FB3C"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11EB596D" w14:textId="77777777" w:rsidTr="00A8033F">
        <w:trPr>
          <w:cantSplit/>
          <w:trHeight w:val="454"/>
        </w:trPr>
        <w:tc>
          <w:tcPr>
            <w:tcW w:w="235" w:type="pct"/>
            <w:vMerge/>
            <w:vAlign w:val="center"/>
          </w:tcPr>
          <w:p w14:paraId="1BC4A808"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286" w:type="pct"/>
            <w:gridSpan w:val="3"/>
            <w:vMerge/>
            <w:vAlign w:val="center"/>
          </w:tcPr>
          <w:p w14:paraId="626EFCB1"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c>
          <w:tcPr>
            <w:tcW w:w="507" w:type="pct"/>
            <w:gridSpan w:val="2"/>
            <w:vAlign w:val="center"/>
          </w:tcPr>
          <w:p w14:paraId="56E0FE92"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比功率</w:t>
            </w:r>
          </w:p>
        </w:tc>
        <w:tc>
          <w:tcPr>
            <w:tcW w:w="1096" w:type="pct"/>
            <w:vAlign w:val="center"/>
          </w:tcPr>
          <w:p w14:paraId="109312F0"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7258-2012的4.6条</w:t>
            </w:r>
          </w:p>
        </w:tc>
        <w:tc>
          <w:tcPr>
            <w:tcW w:w="275" w:type="pct"/>
            <w:vAlign w:val="center"/>
          </w:tcPr>
          <w:p w14:paraId="754A4A3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3E0F0A2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6206890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2FC30D0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68D8D18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60EB73D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43C8281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70B60504"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43637D10" w14:textId="77777777" w:rsidTr="00A8033F">
        <w:trPr>
          <w:cantSplit/>
          <w:trHeight w:val="454"/>
        </w:trPr>
        <w:tc>
          <w:tcPr>
            <w:tcW w:w="235" w:type="pct"/>
            <w:vAlign w:val="center"/>
          </w:tcPr>
          <w:p w14:paraId="0CD25E87"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7D810FCB"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侧倾</w:t>
            </w:r>
            <w:proofErr w:type="gramStart"/>
            <w:r w:rsidRPr="00A04966">
              <w:rPr>
                <w:rFonts w:ascii="宋体" w:hAnsi="宋体"/>
                <w:color w:val="000000" w:themeColor="text1"/>
                <w:sz w:val="18"/>
                <w:szCs w:val="18"/>
              </w:rPr>
              <w:t>稳定角</w:t>
            </w:r>
            <w:proofErr w:type="gramEnd"/>
          </w:p>
        </w:tc>
        <w:tc>
          <w:tcPr>
            <w:tcW w:w="1096" w:type="pct"/>
            <w:vAlign w:val="center"/>
          </w:tcPr>
          <w:p w14:paraId="5B47EC22"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7258-</w:t>
            </w:r>
            <w:r w:rsidRPr="00A04966">
              <w:rPr>
                <w:rFonts w:ascii="宋体" w:hAnsi="宋体" w:hint="eastAsia"/>
                <w:color w:val="000000" w:themeColor="text1"/>
                <w:sz w:val="18"/>
                <w:szCs w:val="18"/>
              </w:rPr>
              <w:t>2012</w:t>
            </w:r>
          </w:p>
          <w:p w14:paraId="713ACB43"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28373-2012、</w:t>
            </w:r>
            <w:r w:rsidRPr="00A04966">
              <w:rPr>
                <w:rFonts w:ascii="宋体" w:hAnsi="宋体"/>
                <w:color w:val="000000" w:themeColor="text1"/>
                <w:sz w:val="18"/>
                <w:szCs w:val="18"/>
              </w:rPr>
              <w:t xml:space="preserve">GB/T </w:t>
            </w:r>
            <w:r w:rsidRPr="00A04966">
              <w:rPr>
                <w:rFonts w:ascii="宋体" w:hAnsi="宋体"/>
                <w:color w:val="000000" w:themeColor="text1"/>
                <w:sz w:val="18"/>
                <w:szCs w:val="18"/>
              </w:rPr>
              <w:lastRenderedPageBreak/>
              <w:t>14172-2009</w:t>
            </w:r>
          </w:p>
        </w:tc>
        <w:tc>
          <w:tcPr>
            <w:tcW w:w="275" w:type="pct"/>
            <w:vAlign w:val="center"/>
          </w:tcPr>
          <w:p w14:paraId="7794AD4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lastRenderedPageBreak/>
              <w:t>√</w:t>
            </w:r>
          </w:p>
        </w:tc>
        <w:tc>
          <w:tcPr>
            <w:tcW w:w="279" w:type="pct"/>
            <w:vAlign w:val="center"/>
          </w:tcPr>
          <w:p w14:paraId="1DC8FC1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427B390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0C485A8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4EC5A65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0F8C15E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0C3109C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14:paraId="5050B603"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2B2ECBED" w14:textId="77777777" w:rsidTr="00A8033F">
        <w:trPr>
          <w:cantSplit/>
          <w:trHeight w:val="454"/>
        </w:trPr>
        <w:tc>
          <w:tcPr>
            <w:tcW w:w="235" w:type="pct"/>
            <w:vAlign w:val="center"/>
          </w:tcPr>
          <w:p w14:paraId="5AC19ED6"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50F75148"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驾驶员前方视野</w:t>
            </w:r>
          </w:p>
        </w:tc>
        <w:tc>
          <w:tcPr>
            <w:tcW w:w="1096" w:type="pct"/>
            <w:vAlign w:val="center"/>
          </w:tcPr>
          <w:p w14:paraId="3AF61352"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11562-</w:t>
            </w:r>
            <w:r w:rsidRPr="00A04966">
              <w:rPr>
                <w:rFonts w:ascii="宋体" w:hAnsi="宋体" w:hint="eastAsia"/>
                <w:color w:val="000000" w:themeColor="text1"/>
                <w:sz w:val="18"/>
                <w:szCs w:val="18"/>
              </w:rPr>
              <w:t>2014</w:t>
            </w:r>
          </w:p>
        </w:tc>
        <w:tc>
          <w:tcPr>
            <w:tcW w:w="275" w:type="pct"/>
            <w:vAlign w:val="center"/>
          </w:tcPr>
          <w:p w14:paraId="0D4FF44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4F5BFAB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14:paraId="16AD7ED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14:paraId="18E8DC5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38590F2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4BA825F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0CC433F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5E097087"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1F239ECA" w14:textId="77777777" w:rsidTr="00A8033F">
        <w:trPr>
          <w:cantSplit/>
          <w:trHeight w:val="454"/>
        </w:trPr>
        <w:tc>
          <w:tcPr>
            <w:tcW w:w="235" w:type="pct"/>
            <w:vAlign w:val="center"/>
          </w:tcPr>
          <w:p w14:paraId="3D52179E"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1160DE0B"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后视镜安装</w:t>
            </w:r>
          </w:p>
        </w:tc>
        <w:tc>
          <w:tcPr>
            <w:tcW w:w="1096" w:type="pct"/>
            <w:vAlign w:val="center"/>
          </w:tcPr>
          <w:p w14:paraId="4C331713"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15084-20</w:t>
            </w:r>
            <w:r w:rsidRPr="00A04966">
              <w:rPr>
                <w:rFonts w:ascii="宋体" w:hAnsi="宋体" w:hint="eastAsia"/>
                <w:color w:val="000000" w:themeColor="text1"/>
                <w:sz w:val="18"/>
                <w:szCs w:val="18"/>
              </w:rPr>
              <w:t>13</w:t>
            </w:r>
          </w:p>
        </w:tc>
        <w:tc>
          <w:tcPr>
            <w:tcW w:w="275" w:type="pct"/>
            <w:vAlign w:val="center"/>
          </w:tcPr>
          <w:p w14:paraId="5F090DE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7966C36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766470D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064990C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4F44877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130F057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4251FA3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5DF87169"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1E136C66" w14:textId="77777777" w:rsidTr="00A8033F">
        <w:trPr>
          <w:cantSplit/>
          <w:trHeight w:val="454"/>
        </w:trPr>
        <w:tc>
          <w:tcPr>
            <w:tcW w:w="235" w:type="pct"/>
            <w:vAlign w:val="center"/>
          </w:tcPr>
          <w:p w14:paraId="348F7676"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7EC066DA"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hAnsi="宋体"/>
                <w:color w:val="000000" w:themeColor="text1"/>
                <w:sz w:val="18"/>
                <w:szCs w:val="18"/>
              </w:rPr>
              <w:t>风窗玻璃</w:t>
            </w:r>
            <w:r w:rsidRPr="00A04966">
              <w:rPr>
                <w:rFonts w:ascii="宋体" w:hAnsi="宋体" w:hint="eastAsia"/>
                <w:color w:val="000000" w:themeColor="text1"/>
                <w:sz w:val="18"/>
                <w:szCs w:val="18"/>
              </w:rPr>
              <w:t>除霜装置</w:t>
            </w:r>
          </w:p>
        </w:tc>
        <w:tc>
          <w:tcPr>
            <w:tcW w:w="1096" w:type="pct"/>
            <w:vAlign w:val="center"/>
          </w:tcPr>
          <w:p w14:paraId="3636BF2B" w14:textId="77777777" w:rsidR="00437047" w:rsidRPr="00A04966" w:rsidRDefault="00437047" w:rsidP="00A8033F">
            <w:pPr>
              <w:spacing w:line="580" w:lineRule="exact"/>
              <w:jc w:val="center"/>
              <w:rPr>
                <w:rFonts w:ascii="宋体" w:hAnsi="宋体"/>
                <w:color w:val="000000" w:themeColor="text1"/>
                <w:sz w:val="18"/>
                <w:szCs w:val="18"/>
              </w:rPr>
            </w:pPr>
            <w:r w:rsidRPr="00A04966">
              <w:rPr>
                <w:rFonts w:ascii="宋体" w:hAnsi="宋体"/>
                <w:color w:val="000000" w:themeColor="text1"/>
                <w:kern w:val="0"/>
                <w:sz w:val="18"/>
                <w:szCs w:val="18"/>
              </w:rPr>
              <w:t xml:space="preserve">GB </w:t>
            </w:r>
            <w:r w:rsidRPr="00A04966">
              <w:rPr>
                <w:rFonts w:ascii="宋体" w:hAnsi="宋体" w:hint="eastAsia"/>
                <w:color w:val="000000" w:themeColor="text1"/>
                <w:kern w:val="0"/>
                <w:sz w:val="18"/>
                <w:szCs w:val="18"/>
              </w:rPr>
              <w:t>11555</w:t>
            </w:r>
            <w:r w:rsidRPr="00A04966">
              <w:rPr>
                <w:rFonts w:ascii="宋体" w:hAnsi="宋体"/>
                <w:color w:val="000000" w:themeColor="text1"/>
                <w:kern w:val="0"/>
                <w:sz w:val="18"/>
                <w:szCs w:val="18"/>
              </w:rPr>
              <w:t>-200</w:t>
            </w:r>
            <w:r w:rsidRPr="00A04966">
              <w:rPr>
                <w:rFonts w:ascii="宋体" w:hAnsi="宋体" w:hint="eastAsia"/>
                <w:color w:val="000000" w:themeColor="text1"/>
                <w:kern w:val="0"/>
                <w:sz w:val="18"/>
                <w:szCs w:val="18"/>
              </w:rPr>
              <w:t>9、</w:t>
            </w:r>
            <w:r w:rsidRPr="00A04966">
              <w:rPr>
                <w:rFonts w:ascii="宋体" w:hAnsi="宋体"/>
                <w:color w:val="000000" w:themeColor="text1"/>
                <w:kern w:val="0"/>
                <w:sz w:val="18"/>
                <w:szCs w:val="18"/>
              </w:rPr>
              <w:t>GB/T 24552-2009</w:t>
            </w:r>
          </w:p>
        </w:tc>
        <w:tc>
          <w:tcPr>
            <w:tcW w:w="275" w:type="pct"/>
            <w:vAlign w:val="center"/>
          </w:tcPr>
          <w:p w14:paraId="6D50A5C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49F4458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14:paraId="3B1CAA5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14:paraId="55C03C2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4ACF740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13A26F8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599C8E9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661711D1"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hAnsi="宋体"/>
                <w:color w:val="000000" w:themeColor="text1"/>
                <w:sz w:val="18"/>
                <w:szCs w:val="18"/>
              </w:rPr>
              <w:t>装置、结构、功能审查</w:t>
            </w:r>
          </w:p>
        </w:tc>
      </w:tr>
      <w:tr w:rsidR="00437047" w:rsidRPr="00A04966" w14:paraId="71012563" w14:textId="77777777" w:rsidTr="00A8033F">
        <w:trPr>
          <w:cantSplit/>
          <w:trHeight w:val="454"/>
        </w:trPr>
        <w:tc>
          <w:tcPr>
            <w:tcW w:w="235" w:type="pct"/>
            <w:vAlign w:val="center"/>
          </w:tcPr>
          <w:p w14:paraId="6A3246FD"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25DA521F"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hAnsi="宋体"/>
                <w:color w:val="000000" w:themeColor="text1"/>
                <w:sz w:val="18"/>
                <w:szCs w:val="18"/>
              </w:rPr>
              <w:t>风窗玻璃</w:t>
            </w:r>
            <w:r w:rsidRPr="00A04966">
              <w:rPr>
                <w:rFonts w:ascii="宋体" w:hAnsi="宋体" w:hint="eastAsia"/>
                <w:color w:val="000000" w:themeColor="text1"/>
                <w:sz w:val="18"/>
                <w:szCs w:val="18"/>
              </w:rPr>
              <w:t>除雾装置</w:t>
            </w:r>
          </w:p>
        </w:tc>
        <w:tc>
          <w:tcPr>
            <w:tcW w:w="1096" w:type="pct"/>
            <w:vAlign w:val="center"/>
          </w:tcPr>
          <w:p w14:paraId="438D2C8E"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kern w:val="0"/>
                <w:sz w:val="18"/>
                <w:szCs w:val="18"/>
              </w:rPr>
              <w:t xml:space="preserve">GB </w:t>
            </w:r>
            <w:r w:rsidRPr="00A04966">
              <w:rPr>
                <w:rFonts w:ascii="宋体" w:hAnsi="宋体" w:hint="eastAsia"/>
                <w:color w:val="000000" w:themeColor="text1"/>
                <w:kern w:val="0"/>
                <w:sz w:val="18"/>
                <w:szCs w:val="18"/>
              </w:rPr>
              <w:t>11555</w:t>
            </w:r>
            <w:r w:rsidRPr="00A04966">
              <w:rPr>
                <w:rFonts w:ascii="宋体" w:hAnsi="宋体"/>
                <w:color w:val="000000" w:themeColor="text1"/>
                <w:kern w:val="0"/>
                <w:sz w:val="18"/>
                <w:szCs w:val="18"/>
              </w:rPr>
              <w:t>-200</w:t>
            </w:r>
            <w:r w:rsidRPr="00A04966">
              <w:rPr>
                <w:rFonts w:ascii="宋体" w:hAnsi="宋体" w:hint="eastAsia"/>
                <w:color w:val="000000" w:themeColor="text1"/>
                <w:kern w:val="0"/>
                <w:sz w:val="18"/>
                <w:szCs w:val="18"/>
              </w:rPr>
              <w:t>9、</w:t>
            </w:r>
            <w:r w:rsidRPr="00A04966">
              <w:rPr>
                <w:rFonts w:ascii="宋体" w:hAnsi="宋体"/>
                <w:color w:val="000000" w:themeColor="text1"/>
                <w:kern w:val="0"/>
                <w:sz w:val="18"/>
                <w:szCs w:val="18"/>
              </w:rPr>
              <w:t>GB/T 24552-2009</w:t>
            </w:r>
          </w:p>
        </w:tc>
        <w:tc>
          <w:tcPr>
            <w:tcW w:w="275" w:type="pct"/>
            <w:vAlign w:val="center"/>
          </w:tcPr>
          <w:p w14:paraId="19F30D6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1C558BF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14:paraId="18E69BD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14:paraId="61F5EB5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325226B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14A450F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7EC1D6D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6D5BACCD"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hAnsi="宋体"/>
                <w:color w:val="000000" w:themeColor="text1"/>
                <w:sz w:val="18"/>
                <w:szCs w:val="18"/>
              </w:rPr>
              <w:t>装置、结构、功能审查</w:t>
            </w:r>
          </w:p>
        </w:tc>
      </w:tr>
      <w:tr w:rsidR="00437047" w:rsidRPr="00A04966" w14:paraId="2A765BA1" w14:textId="77777777" w:rsidTr="00A8033F">
        <w:trPr>
          <w:cantSplit/>
          <w:trHeight w:val="454"/>
        </w:trPr>
        <w:tc>
          <w:tcPr>
            <w:tcW w:w="235" w:type="pct"/>
            <w:vAlign w:val="center"/>
          </w:tcPr>
          <w:p w14:paraId="54043CFA"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41A41FF5"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洗涤器、刮水器装置</w:t>
            </w:r>
          </w:p>
        </w:tc>
        <w:tc>
          <w:tcPr>
            <w:tcW w:w="1096" w:type="pct"/>
            <w:vAlign w:val="center"/>
          </w:tcPr>
          <w:p w14:paraId="506ACB60" w14:textId="77777777" w:rsidR="00437047" w:rsidRPr="00A04966" w:rsidRDefault="00437047" w:rsidP="00A8033F">
            <w:pPr>
              <w:spacing w:line="580" w:lineRule="exact"/>
              <w:ind w:leftChars="50" w:left="105" w:rightChars="50" w:right="105"/>
              <w:rPr>
                <w:rFonts w:ascii="宋体" w:hAnsi="宋体"/>
                <w:color w:val="000000" w:themeColor="text1"/>
                <w:kern w:val="0"/>
                <w:sz w:val="18"/>
                <w:szCs w:val="18"/>
              </w:rPr>
            </w:pPr>
            <w:r w:rsidRPr="00A04966">
              <w:rPr>
                <w:rFonts w:ascii="宋体" w:hAnsi="宋体"/>
                <w:color w:val="000000" w:themeColor="text1"/>
                <w:kern w:val="0"/>
                <w:sz w:val="18"/>
                <w:szCs w:val="18"/>
              </w:rPr>
              <w:t xml:space="preserve">GB </w:t>
            </w:r>
            <w:r w:rsidRPr="00A04966">
              <w:rPr>
                <w:rFonts w:ascii="宋体" w:hAnsi="宋体" w:hint="eastAsia"/>
                <w:color w:val="000000" w:themeColor="text1"/>
                <w:kern w:val="0"/>
                <w:sz w:val="18"/>
                <w:szCs w:val="18"/>
              </w:rPr>
              <w:t>15085-2013</w:t>
            </w:r>
          </w:p>
          <w:p w14:paraId="2C0905C2" w14:textId="77777777" w:rsidR="00437047" w:rsidRPr="00A04966" w:rsidRDefault="00437047" w:rsidP="00A8033F">
            <w:pPr>
              <w:spacing w:line="580" w:lineRule="exact"/>
              <w:ind w:leftChars="50" w:left="105" w:rightChars="50" w:right="105"/>
              <w:rPr>
                <w:rFonts w:ascii="宋体" w:hAnsi="宋体"/>
                <w:color w:val="000000" w:themeColor="text1"/>
                <w:kern w:val="0"/>
                <w:sz w:val="18"/>
                <w:szCs w:val="18"/>
              </w:rPr>
            </w:pPr>
            <w:r w:rsidRPr="00A04966">
              <w:rPr>
                <w:rFonts w:ascii="宋体" w:hAnsi="宋体"/>
                <w:color w:val="000000" w:themeColor="text1"/>
                <w:kern w:val="0"/>
                <w:sz w:val="18"/>
                <w:szCs w:val="18"/>
              </w:rPr>
              <w:t xml:space="preserve">GB </w:t>
            </w:r>
            <w:r w:rsidRPr="00A04966">
              <w:rPr>
                <w:rFonts w:ascii="宋体" w:hAnsi="宋体" w:hint="eastAsia"/>
                <w:color w:val="000000" w:themeColor="text1"/>
                <w:kern w:val="0"/>
                <w:sz w:val="18"/>
                <w:szCs w:val="18"/>
              </w:rPr>
              <w:t>7258-2012的12.3条</w:t>
            </w:r>
          </w:p>
        </w:tc>
        <w:tc>
          <w:tcPr>
            <w:tcW w:w="275" w:type="pct"/>
            <w:vAlign w:val="center"/>
          </w:tcPr>
          <w:p w14:paraId="712E9BD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241CB7E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7CC8196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23840B6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1BB6D0E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4F79F1C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143C7B4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6F51A6BC"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hAnsi="宋体"/>
                <w:color w:val="000000" w:themeColor="text1"/>
                <w:sz w:val="18"/>
                <w:szCs w:val="18"/>
              </w:rPr>
              <w:t>装置、结构、功能审查</w:t>
            </w:r>
          </w:p>
        </w:tc>
      </w:tr>
      <w:tr w:rsidR="00437047" w:rsidRPr="00A04966" w14:paraId="7DA5E60E" w14:textId="77777777" w:rsidTr="00A8033F">
        <w:trPr>
          <w:cantSplit/>
          <w:trHeight w:val="454"/>
        </w:trPr>
        <w:tc>
          <w:tcPr>
            <w:tcW w:w="235" w:type="pct"/>
            <w:vAlign w:val="center"/>
          </w:tcPr>
          <w:p w14:paraId="19A60788"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117BB04B"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刮水器性能</w:t>
            </w:r>
          </w:p>
        </w:tc>
        <w:tc>
          <w:tcPr>
            <w:tcW w:w="1096" w:type="pct"/>
            <w:vAlign w:val="center"/>
          </w:tcPr>
          <w:p w14:paraId="5126F673"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15085-</w:t>
            </w:r>
            <w:r w:rsidRPr="00A04966">
              <w:rPr>
                <w:rFonts w:ascii="宋体" w:hAnsi="宋体" w:hint="eastAsia"/>
                <w:color w:val="000000" w:themeColor="text1"/>
                <w:sz w:val="18"/>
                <w:szCs w:val="18"/>
              </w:rPr>
              <w:t>2013</w:t>
            </w:r>
          </w:p>
        </w:tc>
        <w:tc>
          <w:tcPr>
            <w:tcW w:w="275" w:type="pct"/>
            <w:vAlign w:val="center"/>
          </w:tcPr>
          <w:p w14:paraId="5EC9855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740E876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14:paraId="6C6E020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14:paraId="53502DE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45FD66F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2563AAC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7B9AA19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76358114"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第4.1.9、4.1.11条</w:t>
            </w:r>
            <w:r w:rsidRPr="00A04966">
              <w:rPr>
                <w:rFonts w:ascii="宋体" w:hAnsi="宋体"/>
                <w:color w:val="000000" w:themeColor="text1"/>
                <w:sz w:val="18"/>
                <w:szCs w:val="18"/>
              </w:rPr>
              <w:t>暂不检测</w:t>
            </w:r>
          </w:p>
        </w:tc>
      </w:tr>
      <w:tr w:rsidR="00437047" w:rsidRPr="00A04966" w14:paraId="0DB29267" w14:textId="77777777" w:rsidTr="00A8033F">
        <w:trPr>
          <w:cantSplit/>
          <w:trHeight w:val="454"/>
        </w:trPr>
        <w:tc>
          <w:tcPr>
            <w:tcW w:w="235" w:type="pct"/>
            <w:vAlign w:val="center"/>
          </w:tcPr>
          <w:p w14:paraId="6077A8C9"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6993110A"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车速表</w:t>
            </w:r>
          </w:p>
        </w:tc>
        <w:tc>
          <w:tcPr>
            <w:tcW w:w="1096" w:type="pct"/>
            <w:vAlign w:val="center"/>
          </w:tcPr>
          <w:p w14:paraId="4A01ADA9"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15082-2008</w:t>
            </w:r>
          </w:p>
        </w:tc>
        <w:tc>
          <w:tcPr>
            <w:tcW w:w="275" w:type="pct"/>
            <w:vAlign w:val="center"/>
          </w:tcPr>
          <w:p w14:paraId="3D6FFDF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0C6FCBB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37E63E0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16E5C478"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07AEFF1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5F7D0AD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5B15D31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6F50E6C9"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04ED2F98" w14:textId="77777777" w:rsidTr="00A8033F">
        <w:trPr>
          <w:cantSplit/>
          <w:trHeight w:val="454"/>
        </w:trPr>
        <w:tc>
          <w:tcPr>
            <w:tcW w:w="235" w:type="pct"/>
            <w:vAlign w:val="center"/>
          </w:tcPr>
          <w:p w14:paraId="16A723C1"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25136EA5"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喇叭装车性能</w:t>
            </w:r>
          </w:p>
        </w:tc>
        <w:tc>
          <w:tcPr>
            <w:tcW w:w="1096" w:type="pct"/>
            <w:vAlign w:val="center"/>
          </w:tcPr>
          <w:p w14:paraId="75886703"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15742-2001</w:t>
            </w:r>
          </w:p>
        </w:tc>
        <w:tc>
          <w:tcPr>
            <w:tcW w:w="275" w:type="pct"/>
            <w:vAlign w:val="center"/>
          </w:tcPr>
          <w:p w14:paraId="0CE4CB5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405975C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43088E2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3A42BB8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2D21BEF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02A863D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110B4C4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797B2952"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0DF2D7C7" w14:textId="77777777" w:rsidTr="00A8033F">
        <w:trPr>
          <w:cantSplit/>
          <w:trHeight w:val="454"/>
        </w:trPr>
        <w:tc>
          <w:tcPr>
            <w:tcW w:w="235" w:type="pct"/>
            <w:vAlign w:val="center"/>
          </w:tcPr>
          <w:p w14:paraId="1A4796FD"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4778274D"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图形标志</w:t>
            </w:r>
          </w:p>
        </w:tc>
        <w:tc>
          <w:tcPr>
            <w:tcW w:w="1096" w:type="pct"/>
            <w:vAlign w:val="center"/>
          </w:tcPr>
          <w:p w14:paraId="67888212"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4094-1999</w:t>
            </w:r>
            <w:r w:rsidRPr="00A04966">
              <w:rPr>
                <w:rFonts w:ascii="宋体" w:hAnsi="宋体" w:hint="eastAsia"/>
                <w:color w:val="000000" w:themeColor="text1"/>
                <w:sz w:val="18"/>
                <w:szCs w:val="18"/>
              </w:rPr>
              <w:t>、</w:t>
            </w:r>
            <w:r w:rsidRPr="00A04966">
              <w:rPr>
                <w:rFonts w:ascii="宋体" w:hAnsi="宋体"/>
                <w:color w:val="000000" w:themeColor="text1"/>
                <w:sz w:val="18"/>
                <w:szCs w:val="18"/>
              </w:rPr>
              <w:t>GB/T4094.2-2005</w:t>
            </w:r>
          </w:p>
        </w:tc>
        <w:tc>
          <w:tcPr>
            <w:tcW w:w="275" w:type="pct"/>
            <w:vAlign w:val="center"/>
          </w:tcPr>
          <w:p w14:paraId="7AF2E93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53E9ECC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502D434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737A71A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3B66E75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75C6B09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6270F6C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22B82868"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18BED296" w14:textId="77777777" w:rsidTr="00A8033F">
        <w:trPr>
          <w:cantSplit/>
          <w:trHeight w:val="454"/>
        </w:trPr>
        <w:tc>
          <w:tcPr>
            <w:tcW w:w="235" w:type="pct"/>
            <w:vAlign w:val="center"/>
          </w:tcPr>
          <w:p w14:paraId="384CB766"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7224902E"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汽车号牌板</w:t>
            </w:r>
          </w:p>
        </w:tc>
        <w:tc>
          <w:tcPr>
            <w:tcW w:w="1096" w:type="pct"/>
            <w:vAlign w:val="center"/>
          </w:tcPr>
          <w:p w14:paraId="7FBC2387"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15741-1995</w:t>
            </w:r>
          </w:p>
          <w:p w14:paraId="6FABE4C1"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GB7258-</w:t>
            </w:r>
            <w:r w:rsidRPr="00A04966">
              <w:rPr>
                <w:rFonts w:ascii="宋体" w:hAnsi="宋体" w:hint="eastAsia"/>
                <w:color w:val="000000" w:themeColor="text1"/>
                <w:sz w:val="18"/>
                <w:szCs w:val="18"/>
              </w:rPr>
              <w:t>2012的</w:t>
            </w:r>
            <w:smartTag w:uri="urn:schemas-microsoft-com:office:smarttags" w:element="chsdate">
              <w:smartTagPr>
                <w:attr w:name="Year" w:val="1899"/>
                <w:attr w:name="Month" w:val="12"/>
                <w:attr w:name="Day" w:val="30"/>
                <w:attr w:name="IsLunarDate" w:val="False"/>
                <w:attr w:name="IsROCDate" w:val="False"/>
              </w:smartTagPr>
              <w:r w:rsidRPr="00A04966">
                <w:rPr>
                  <w:rFonts w:ascii="宋体" w:hAnsi="宋体" w:hint="eastAsia"/>
                  <w:color w:val="000000" w:themeColor="text1"/>
                  <w:sz w:val="18"/>
                  <w:szCs w:val="18"/>
                </w:rPr>
                <w:t>11.8.2</w:t>
              </w:r>
            </w:smartTag>
            <w:r w:rsidRPr="00A04966">
              <w:rPr>
                <w:rFonts w:ascii="宋体" w:hAnsi="宋体" w:hint="eastAsia"/>
                <w:color w:val="000000" w:themeColor="text1"/>
                <w:sz w:val="18"/>
                <w:szCs w:val="18"/>
              </w:rPr>
              <w:t>条</w:t>
            </w:r>
          </w:p>
        </w:tc>
        <w:tc>
          <w:tcPr>
            <w:tcW w:w="275" w:type="pct"/>
            <w:vAlign w:val="center"/>
          </w:tcPr>
          <w:p w14:paraId="3073C3E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642FAEF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1458141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1207B8C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4D4999B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1B9BDEE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45C1EA7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14:paraId="3B4D1F84"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49C86894" w14:textId="77777777" w:rsidTr="00A8033F">
        <w:trPr>
          <w:cantSplit/>
          <w:trHeight w:val="454"/>
        </w:trPr>
        <w:tc>
          <w:tcPr>
            <w:tcW w:w="235" w:type="pct"/>
            <w:vAlign w:val="center"/>
          </w:tcPr>
          <w:p w14:paraId="6BA190D7"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303E8BD5"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燃油系统及排气管</w:t>
            </w:r>
          </w:p>
        </w:tc>
        <w:tc>
          <w:tcPr>
            <w:tcW w:w="1096" w:type="pct"/>
            <w:vAlign w:val="center"/>
          </w:tcPr>
          <w:p w14:paraId="6A872A71"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7258-20</w:t>
            </w:r>
            <w:r w:rsidRPr="00A04966">
              <w:rPr>
                <w:rFonts w:ascii="宋体" w:hAnsi="宋体" w:hint="eastAsia"/>
                <w:color w:val="000000" w:themeColor="text1"/>
                <w:sz w:val="18"/>
                <w:szCs w:val="18"/>
              </w:rPr>
              <w:t>12的12.5、12.6、</w:t>
            </w:r>
            <w:smartTag w:uri="urn:schemas-microsoft-com:office:smarttags" w:element="chsdate">
              <w:smartTagPr>
                <w:attr w:name="Year" w:val="1899"/>
                <w:attr w:name="Month" w:val="12"/>
                <w:attr w:name="Day" w:val="30"/>
                <w:attr w:name="IsLunarDate" w:val="False"/>
                <w:attr w:name="IsROCDate" w:val="False"/>
              </w:smartTagPr>
              <w:r w:rsidRPr="00A04966">
                <w:rPr>
                  <w:rFonts w:ascii="宋体" w:hAnsi="宋体" w:hint="eastAsia"/>
                  <w:color w:val="000000" w:themeColor="text1"/>
                  <w:sz w:val="18"/>
                  <w:szCs w:val="18"/>
                </w:rPr>
                <w:t>12.13.7</w:t>
              </w:r>
            </w:smartTag>
            <w:r w:rsidRPr="00A04966">
              <w:rPr>
                <w:rFonts w:ascii="宋体" w:hAnsi="宋体" w:hint="eastAsia"/>
                <w:color w:val="000000" w:themeColor="text1"/>
                <w:sz w:val="18"/>
                <w:szCs w:val="18"/>
              </w:rPr>
              <w:t>条</w:t>
            </w:r>
          </w:p>
        </w:tc>
        <w:tc>
          <w:tcPr>
            <w:tcW w:w="275" w:type="pct"/>
            <w:vAlign w:val="center"/>
          </w:tcPr>
          <w:p w14:paraId="5E741681"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26902A7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03B98AF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0014217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1F55550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27ABFC9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0C05BE18"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535A49A7"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2C5649A4" w14:textId="77777777" w:rsidTr="00A8033F">
        <w:trPr>
          <w:cantSplit/>
          <w:trHeight w:val="454"/>
        </w:trPr>
        <w:tc>
          <w:tcPr>
            <w:tcW w:w="235" w:type="pct"/>
            <w:vAlign w:val="center"/>
          </w:tcPr>
          <w:p w14:paraId="2860D899"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26622F77"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汽车罩盖锁</w:t>
            </w:r>
          </w:p>
        </w:tc>
        <w:tc>
          <w:tcPr>
            <w:tcW w:w="1096" w:type="pct"/>
            <w:vAlign w:val="center"/>
          </w:tcPr>
          <w:p w14:paraId="1FC39F74"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GB11568-</w:t>
            </w:r>
            <w:r w:rsidRPr="00A04966">
              <w:rPr>
                <w:rFonts w:ascii="宋体" w:hAnsi="宋体" w:hint="eastAsia"/>
                <w:color w:val="000000" w:themeColor="text1"/>
                <w:sz w:val="18"/>
                <w:szCs w:val="18"/>
              </w:rPr>
              <w:t>2011</w:t>
            </w:r>
          </w:p>
        </w:tc>
        <w:tc>
          <w:tcPr>
            <w:tcW w:w="275" w:type="pct"/>
            <w:vAlign w:val="center"/>
          </w:tcPr>
          <w:p w14:paraId="2EC8F9F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6F2A1D8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3DBB584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57365111"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59D0D8A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3C13A86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593134D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4FC3F9E3"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56E60131" w14:textId="77777777" w:rsidTr="00A8033F">
        <w:trPr>
          <w:cantSplit/>
          <w:trHeight w:val="454"/>
        </w:trPr>
        <w:tc>
          <w:tcPr>
            <w:tcW w:w="235" w:type="pct"/>
            <w:vAlign w:val="center"/>
          </w:tcPr>
          <w:p w14:paraId="0553D9B2"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7CD32F38" w14:textId="77777777" w:rsidR="00437047" w:rsidRPr="00A04966" w:rsidRDefault="00437047" w:rsidP="00A8033F">
            <w:pPr>
              <w:spacing w:line="580" w:lineRule="exact"/>
              <w:ind w:left="57" w:right="57" w:firstLineChars="50" w:firstLine="90"/>
              <w:rPr>
                <w:color w:val="000000" w:themeColor="text1"/>
                <w:sz w:val="18"/>
                <w:szCs w:val="18"/>
              </w:rPr>
            </w:pPr>
            <w:r w:rsidRPr="00A04966">
              <w:rPr>
                <w:rFonts w:hAnsi="宋体"/>
                <w:color w:val="000000" w:themeColor="text1"/>
                <w:sz w:val="18"/>
                <w:szCs w:val="18"/>
              </w:rPr>
              <w:t>防盗装置</w:t>
            </w:r>
          </w:p>
        </w:tc>
        <w:tc>
          <w:tcPr>
            <w:tcW w:w="1096" w:type="pct"/>
            <w:vAlign w:val="center"/>
          </w:tcPr>
          <w:p w14:paraId="4CC761F7" w14:textId="77777777" w:rsidR="00437047" w:rsidRPr="00A04966" w:rsidRDefault="00437047" w:rsidP="00A8033F">
            <w:pPr>
              <w:spacing w:line="580" w:lineRule="exact"/>
              <w:ind w:left="57" w:right="57"/>
              <w:rPr>
                <w:color w:val="000000" w:themeColor="text1"/>
                <w:sz w:val="18"/>
                <w:szCs w:val="18"/>
              </w:rPr>
            </w:pPr>
            <w:r w:rsidRPr="00A04966">
              <w:rPr>
                <w:color w:val="000000" w:themeColor="text1"/>
                <w:sz w:val="18"/>
                <w:szCs w:val="18"/>
              </w:rPr>
              <w:t>GB15740-2006</w:t>
            </w:r>
          </w:p>
        </w:tc>
        <w:tc>
          <w:tcPr>
            <w:tcW w:w="275" w:type="pct"/>
            <w:vAlign w:val="center"/>
          </w:tcPr>
          <w:p w14:paraId="18062CD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3FF38528"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7C4820D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762041E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4E8E03E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39398B6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6FA6460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58DAA482" w14:textId="77777777" w:rsidR="00437047" w:rsidRPr="00A04966" w:rsidRDefault="00437047" w:rsidP="00A8033F">
            <w:pPr>
              <w:spacing w:line="580" w:lineRule="exact"/>
              <w:ind w:left="57" w:right="57"/>
              <w:rPr>
                <w:color w:val="000000" w:themeColor="text1"/>
                <w:sz w:val="18"/>
                <w:szCs w:val="18"/>
              </w:rPr>
            </w:pPr>
            <w:r w:rsidRPr="00A04966">
              <w:rPr>
                <w:rFonts w:hAnsi="宋体"/>
                <w:color w:val="000000" w:themeColor="text1"/>
                <w:sz w:val="18"/>
                <w:szCs w:val="18"/>
              </w:rPr>
              <w:t>整车装置检查</w:t>
            </w:r>
          </w:p>
        </w:tc>
      </w:tr>
      <w:tr w:rsidR="00437047" w:rsidRPr="00A04966" w14:paraId="7A9AA9B1" w14:textId="77777777" w:rsidTr="00A8033F">
        <w:trPr>
          <w:cantSplit/>
          <w:trHeight w:val="454"/>
        </w:trPr>
        <w:tc>
          <w:tcPr>
            <w:tcW w:w="235" w:type="pct"/>
            <w:vAlign w:val="center"/>
          </w:tcPr>
          <w:p w14:paraId="50C89934"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3AAA4904"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行驶记录装置</w:t>
            </w:r>
          </w:p>
        </w:tc>
        <w:tc>
          <w:tcPr>
            <w:tcW w:w="1096" w:type="pct"/>
            <w:vAlign w:val="center"/>
          </w:tcPr>
          <w:p w14:paraId="31BFF239"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7258-2012的8.6.5条</w:t>
            </w:r>
          </w:p>
        </w:tc>
        <w:tc>
          <w:tcPr>
            <w:tcW w:w="275" w:type="pct"/>
            <w:vAlign w:val="center"/>
          </w:tcPr>
          <w:p w14:paraId="2BBC516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728B5D9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67934CA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18F00C1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4C0D9AE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40FBD4F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182549F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69945556"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hAnsi="宋体"/>
                <w:color w:val="000000" w:themeColor="text1"/>
                <w:sz w:val="18"/>
                <w:szCs w:val="18"/>
              </w:rPr>
              <w:t>装置检查</w:t>
            </w:r>
          </w:p>
        </w:tc>
      </w:tr>
      <w:tr w:rsidR="00437047" w:rsidRPr="00A04966" w14:paraId="2EEF8AD1" w14:textId="77777777" w:rsidTr="00A8033F">
        <w:trPr>
          <w:cantSplit/>
          <w:trHeight w:val="454"/>
        </w:trPr>
        <w:tc>
          <w:tcPr>
            <w:tcW w:w="235" w:type="pct"/>
            <w:vAlign w:val="center"/>
          </w:tcPr>
          <w:p w14:paraId="1A6CE942"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5F3D497D"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客车结构</w:t>
            </w:r>
          </w:p>
        </w:tc>
        <w:tc>
          <w:tcPr>
            <w:tcW w:w="1096" w:type="pct"/>
            <w:vAlign w:val="center"/>
          </w:tcPr>
          <w:p w14:paraId="4D39294F"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13094-2007</w:t>
            </w:r>
          </w:p>
          <w:p w14:paraId="24F2A0EE"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18986-2003</w:t>
            </w:r>
          </w:p>
          <w:p w14:paraId="0B148D27" w14:textId="77777777" w:rsidR="00437047" w:rsidRPr="00A04966" w:rsidRDefault="00437047" w:rsidP="00A8033F">
            <w:pPr>
              <w:spacing w:line="580" w:lineRule="exact"/>
              <w:ind w:leftChars="50" w:left="105" w:rightChars="50" w:right="105"/>
              <w:rPr>
                <w:rFonts w:ascii="宋体" w:hAnsi="宋体"/>
                <w:color w:val="000000" w:themeColor="text1"/>
                <w:kern w:val="0"/>
                <w:sz w:val="18"/>
                <w:szCs w:val="18"/>
              </w:rPr>
            </w:pPr>
            <w:r w:rsidRPr="00A04966">
              <w:rPr>
                <w:rFonts w:ascii="宋体" w:hAnsi="宋体"/>
                <w:color w:val="000000" w:themeColor="text1"/>
                <w:kern w:val="0"/>
                <w:sz w:val="18"/>
                <w:szCs w:val="18"/>
              </w:rPr>
              <w:t>GB</w:t>
            </w:r>
            <w:r w:rsidRPr="00A04966">
              <w:rPr>
                <w:rFonts w:ascii="宋体" w:hAnsi="宋体" w:hint="eastAsia"/>
                <w:color w:val="000000" w:themeColor="text1"/>
                <w:kern w:val="0"/>
                <w:sz w:val="18"/>
                <w:szCs w:val="18"/>
              </w:rPr>
              <w:t>/T16887</w:t>
            </w:r>
            <w:r w:rsidRPr="00A04966">
              <w:rPr>
                <w:rFonts w:ascii="宋体" w:hAnsi="宋体"/>
                <w:color w:val="000000" w:themeColor="text1"/>
                <w:kern w:val="0"/>
                <w:sz w:val="18"/>
                <w:szCs w:val="18"/>
              </w:rPr>
              <w:t>-20</w:t>
            </w:r>
            <w:r w:rsidRPr="00A04966">
              <w:rPr>
                <w:rFonts w:ascii="宋体" w:hAnsi="宋体" w:hint="eastAsia"/>
                <w:color w:val="000000" w:themeColor="text1"/>
                <w:kern w:val="0"/>
                <w:sz w:val="18"/>
                <w:szCs w:val="18"/>
              </w:rPr>
              <w:t>08、</w:t>
            </w:r>
            <w:r w:rsidRPr="00A04966">
              <w:rPr>
                <w:rFonts w:ascii="宋体" w:hAnsi="宋体" w:hint="eastAsia"/>
                <w:color w:val="000000" w:themeColor="text1"/>
                <w:sz w:val="18"/>
                <w:szCs w:val="18"/>
              </w:rPr>
              <w:t>GB 7258-2012的</w:t>
            </w:r>
            <w:smartTag w:uri="urn:schemas-microsoft-com:office:smarttags" w:element="chsdate">
              <w:smartTagPr>
                <w:attr w:name="IsROCDate" w:val="False"/>
                <w:attr w:name="IsLunarDate" w:val="False"/>
                <w:attr w:name="Day" w:val="30"/>
                <w:attr w:name="Month" w:val="12"/>
                <w:attr w:name="Year" w:val="1899"/>
              </w:smartTagPr>
              <w:r w:rsidRPr="00A04966">
                <w:rPr>
                  <w:rFonts w:ascii="宋体" w:hAnsi="宋体" w:hint="eastAsia"/>
                  <w:color w:val="000000" w:themeColor="text1"/>
                  <w:sz w:val="18"/>
                  <w:szCs w:val="18"/>
                </w:rPr>
                <w:t>11.6.7</w:t>
              </w:r>
            </w:smartTag>
            <w:r w:rsidRPr="00A04966">
              <w:rPr>
                <w:rFonts w:ascii="宋体" w:hAnsi="宋体" w:hint="eastAsia"/>
                <w:color w:val="000000" w:themeColor="text1"/>
                <w:sz w:val="18"/>
                <w:szCs w:val="18"/>
              </w:rPr>
              <w:t>条</w:t>
            </w:r>
          </w:p>
          <w:p w14:paraId="2E77B79C"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kern w:val="0"/>
                <w:sz w:val="18"/>
                <w:szCs w:val="18"/>
              </w:rPr>
              <w:t>GB</w:t>
            </w:r>
            <w:r w:rsidRPr="00A04966">
              <w:rPr>
                <w:rFonts w:ascii="宋体" w:hAnsi="宋体" w:hint="eastAsia"/>
                <w:color w:val="000000" w:themeColor="text1"/>
                <w:kern w:val="0"/>
                <w:sz w:val="18"/>
                <w:szCs w:val="18"/>
              </w:rPr>
              <w:t>/T19950</w:t>
            </w:r>
            <w:r w:rsidRPr="00A04966">
              <w:rPr>
                <w:rFonts w:ascii="宋体" w:hAnsi="宋体"/>
                <w:color w:val="000000" w:themeColor="text1"/>
                <w:kern w:val="0"/>
                <w:sz w:val="18"/>
                <w:szCs w:val="18"/>
              </w:rPr>
              <w:t>-20</w:t>
            </w:r>
            <w:r w:rsidRPr="00A04966">
              <w:rPr>
                <w:rFonts w:ascii="宋体" w:hAnsi="宋体" w:hint="eastAsia"/>
                <w:color w:val="000000" w:themeColor="text1"/>
                <w:kern w:val="0"/>
                <w:sz w:val="18"/>
                <w:szCs w:val="18"/>
              </w:rPr>
              <w:t>05</w:t>
            </w:r>
          </w:p>
          <w:p w14:paraId="41CB961E"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kern w:val="0"/>
                <w:sz w:val="18"/>
                <w:szCs w:val="18"/>
              </w:rPr>
              <w:t>GB 24407-20</w:t>
            </w:r>
            <w:r w:rsidRPr="00A04966">
              <w:rPr>
                <w:rFonts w:ascii="宋体" w:hAnsi="宋体" w:hint="eastAsia"/>
                <w:color w:val="000000" w:themeColor="text1"/>
                <w:kern w:val="0"/>
                <w:sz w:val="18"/>
                <w:szCs w:val="18"/>
              </w:rPr>
              <w:t>12</w:t>
            </w:r>
          </w:p>
        </w:tc>
        <w:tc>
          <w:tcPr>
            <w:tcW w:w="275" w:type="pct"/>
            <w:vAlign w:val="center"/>
          </w:tcPr>
          <w:p w14:paraId="3A4ACA7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6245778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1E07DA3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2E4AB40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02E9B17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5A4AB15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7E81775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47CD6D86"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77780B9B" w14:textId="77777777" w:rsidTr="00A8033F">
        <w:trPr>
          <w:cantSplit/>
          <w:trHeight w:val="454"/>
        </w:trPr>
        <w:tc>
          <w:tcPr>
            <w:tcW w:w="235" w:type="pct"/>
            <w:vAlign w:val="center"/>
          </w:tcPr>
          <w:p w14:paraId="36AD454C"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3048587D"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道路运输爆炸品和剧毒化学品车辆安全技术条件</w:t>
            </w:r>
          </w:p>
        </w:tc>
        <w:tc>
          <w:tcPr>
            <w:tcW w:w="1096" w:type="pct"/>
            <w:vAlign w:val="center"/>
          </w:tcPr>
          <w:p w14:paraId="6277921E"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GB20300-2006</w:t>
            </w:r>
          </w:p>
        </w:tc>
        <w:tc>
          <w:tcPr>
            <w:tcW w:w="275" w:type="pct"/>
            <w:vAlign w:val="center"/>
          </w:tcPr>
          <w:p w14:paraId="202D798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0B9B970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14:paraId="6AFD5B0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14:paraId="149A0EE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753BB62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0EC89D8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41506BC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14:paraId="4544B246" w14:textId="77777777" w:rsidR="00437047" w:rsidRPr="00A04966" w:rsidRDefault="00437047" w:rsidP="00A8033F">
            <w:pPr>
              <w:widowControl/>
              <w:spacing w:line="580" w:lineRule="exact"/>
              <w:ind w:leftChars="50" w:left="105" w:rightChars="50" w:right="105"/>
              <w:rPr>
                <w:rFonts w:ascii="宋体" w:hAnsi="宋体"/>
                <w:color w:val="000000" w:themeColor="text1"/>
                <w:sz w:val="18"/>
                <w:szCs w:val="18"/>
              </w:rPr>
            </w:pPr>
          </w:p>
        </w:tc>
      </w:tr>
      <w:tr w:rsidR="00437047" w:rsidRPr="00A04966" w14:paraId="611A8D0C" w14:textId="77777777" w:rsidTr="00A8033F">
        <w:trPr>
          <w:cantSplit/>
          <w:trHeight w:val="454"/>
        </w:trPr>
        <w:tc>
          <w:tcPr>
            <w:tcW w:w="235" w:type="pct"/>
            <w:vAlign w:val="center"/>
          </w:tcPr>
          <w:p w14:paraId="536233E4"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796D91F5"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危险货物运输车辆结构要求</w:t>
            </w:r>
          </w:p>
        </w:tc>
        <w:tc>
          <w:tcPr>
            <w:tcW w:w="1096" w:type="pct"/>
            <w:vAlign w:val="center"/>
          </w:tcPr>
          <w:p w14:paraId="7B8565ED"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GB21668-2008</w:t>
            </w:r>
          </w:p>
        </w:tc>
        <w:tc>
          <w:tcPr>
            <w:tcW w:w="275" w:type="pct"/>
            <w:vAlign w:val="center"/>
          </w:tcPr>
          <w:p w14:paraId="47A4341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016F9EC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14:paraId="322B80F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14:paraId="49FED4C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5034B35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10D1BE4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597D1B7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14:paraId="2F94234A"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347A71B6" w14:textId="77777777" w:rsidTr="00A8033F">
        <w:trPr>
          <w:cantSplit/>
          <w:trHeight w:val="454"/>
        </w:trPr>
        <w:tc>
          <w:tcPr>
            <w:tcW w:w="235" w:type="pct"/>
            <w:vAlign w:val="center"/>
          </w:tcPr>
          <w:p w14:paraId="52A1E3EB"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27B1910E"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超速报警和限速功能</w:t>
            </w:r>
          </w:p>
        </w:tc>
        <w:tc>
          <w:tcPr>
            <w:tcW w:w="1096" w:type="pct"/>
            <w:vAlign w:val="center"/>
          </w:tcPr>
          <w:p w14:paraId="62168207"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7258-2012的10.5条</w:t>
            </w:r>
          </w:p>
        </w:tc>
        <w:tc>
          <w:tcPr>
            <w:tcW w:w="275" w:type="pct"/>
            <w:vAlign w:val="center"/>
          </w:tcPr>
          <w:p w14:paraId="14872C6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20BE0C9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35F5825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26958DF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5273C7B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3EC2B8C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4F36EA8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08D02725"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07C0886A" w14:textId="77777777" w:rsidTr="00A8033F">
        <w:trPr>
          <w:cantSplit/>
          <w:trHeight w:val="454"/>
        </w:trPr>
        <w:tc>
          <w:tcPr>
            <w:tcW w:w="235" w:type="pct"/>
            <w:vAlign w:val="center"/>
          </w:tcPr>
          <w:p w14:paraId="58692098"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54143A03"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车辆的特殊要求</w:t>
            </w:r>
          </w:p>
        </w:tc>
        <w:tc>
          <w:tcPr>
            <w:tcW w:w="1096" w:type="pct"/>
            <w:vAlign w:val="center"/>
          </w:tcPr>
          <w:p w14:paraId="27027A48"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7258-2012的12.9～12.11条</w:t>
            </w:r>
          </w:p>
        </w:tc>
        <w:tc>
          <w:tcPr>
            <w:tcW w:w="275" w:type="pct"/>
            <w:vAlign w:val="center"/>
          </w:tcPr>
          <w:p w14:paraId="2519D2E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6ABDC5D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0D5B604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0588A2B1"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65D60431"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5E6BA5D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62C6F5D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14:paraId="05D2EC51"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48416AAB" w14:textId="77777777" w:rsidTr="00A8033F">
        <w:trPr>
          <w:cantSplit/>
          <w:trHeight w:val="454"/>
        </w:trPr>
        <w:tc>
          <w:tcPr>
            <w:tcW w:w="235" w:type="pct"/>
            <w:vAlign w:val="center"/>
          </w:tcPr>
          <w:p w14:paraId="003E0BB3"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6753868D"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座椅布置和朝向</w:t>
            </w:r>
          </w:p>
        </w:tc>
        <w:tc>
          <w:tcPr>
            <w:tcW w:w="1096" w:type="pct"/>
            <w:vAlign w:val="center"/>
          </w:tcPr>
          <w:p w14:paraId="0A5DB5BB"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7258-2012的</w:t>
            </w:r>
            <w:smartTag w:uri="urn:schemas-microsoft-com:office:smarttags" w:element="chsdate">
              <w:smartTagPr>
                <w:attr w:name="Year" w:val="1899"/>
                <w:attr w:name="Month" w:val="12"/>
                <w:attr w:name="Day" w:val="30"/>
                <w:attr w:name="IsLunarDate" w:val="False"/>
                <w:attr w:name="IsROCDate" w:val="False"/>
              </w:smartTagPr>
              <w:r w:rsidRPr="00A04966">
                <w:rPr>
                  <w:rFonts w:ascii="宋体" w:hAnsi="宋体" w:hint="eastAsia"/>
                  <w:color w:val="000000" w:themeColor="text1"/>
                  <w:sz w:val="18"/>
                  <w:szCs w:val="18"/>
                </w:rPr>
                <w:t>11.6.3</w:t>
              </w:r>
            </w:smartTag>
            <w:r w:rsidRPr="00A04966">
              <w:rPr>
                <w:rFonts w:ascii="宋体" w:hAnsi="宋体" w:hint="eastAsia"/>
                <w:color w:val="000000" w:themeColor="text1"/>
                <w:sz w:val="18"/>
                <w:szCs w:val="18"/>
              </w:rPr>
              <w:t>、11.6.4条</w:t>
            </w:r>
          </w:p>
        </w:tc>
        <w:tc>
          <w:tcPr>
            <w:tcW w:w="275" w:type="pct"/>
            <w:vAlign w:val="center"/>
          </w:tcPr>
          <w:p w14:paraId="4811750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60C2E92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3076663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493B190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7B3CEAD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6B0A92F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0FB44188"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1142BC60"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1FF75DA9" w14:textId="77777777" w:rsidTr="00A8033F">
        <w:trPr>
          <w:cantSplit/>
          <w:trHeight w:val="454"/>
        </w:trPr>
        <w:tc>
          <w:tcPr>
            <w:tcW w:w="235" w:type="pct"/>
            <w:vAlign w:val="center"/>
          </w:tcPr>
          <w:p w14:paraId="10A5FA04"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4A752167"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门锁、门保持件安</w:t>
            </w:r>
            <w:r w:rsidRPr="00A04966">
              <w:rPr>
                <w:rFonts w:ascii="宋体" w:hAnsi="宋体" w:hint="eastAsia"/>
                <w:color w:val="000000" w:themeColor="text1"/>
                <w:sz w:val="18"/>
                <w:szCs w:val="18"/>
              </w:rPr>
              <w:lastRenderedPageBreak/>
              <w:t>装</w:t>
            </w:r>
          </w:p>
        </w:tc>
        <w:tc>
          <w:tcPr>
            <w:tcW w:w="1096" w:type="pct"/>
            <w:vAlign w:val="center"/>
          </w:tcPr>
          <w:p w14:paraId="0A8F3DDE"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lastRenderedPageBreak/>
              <w:t>GB15086-</w:t>
            </w:r>
            <w:r w:rsidRPr="00A04966">
              <w:rPr>
                <w:rFonts w:ascii="宋体" w:hAnsi="宋体" w:hint="eastAsia"/>
                <w:color w:val="000000" w:themeColor="text1"/>
                <w:sz w:val="18"/>
                <w:szCs w:val="18"/>
              </w:rPr>
              <w:t>2013的3.1、</w:t>
            </w:r>
            <w:smartTag w:uri="urn:schemas-microsoft-com:office:smarttags" w:element="chsdate">
              <w:smartTagPr>
                <w:attr w:name="Year" w:val="1899"/>
                <w:attr w:name="Month" w:val="12"/>
                <w:attr w:name="Day" w:val="30"/>
                <w:attr w:name="IsLunarDate" w:val="False"/>
                <w:attr w:name="IsROCDate" w:val="False"/>
              </w:smartTagPr>
              <w:r w:rsidRPr="00A04966">
                <w:rPr>
                  <w:rFonts w:ascii="宋体" w:hAnsi="宋体" w:hint="eastAsia"/>
                  <w:color w:val="000000" w:themeColor="text1"/>
                  <w:sz w:val="18"/>
                  <w:szCs w:val="18"/>
                </w:rPr>
                <w:lastRenderedPageBreak/>
                <w:t>3.2.1</w:t>
              </w:r>
            </w:smartTag>
            <w:r w:rsidRPr="00A04966">
              <w:rPr>
                <w:rFonts w:ascii="宋体" w:hAnsi="宋体" w:hint="eastAsia"/>
                <w:color w:val="000000" w:themeColor="text1"/>
                <w:sz w:val="18"/>
                <w:szCs w:val="18"/>
              </w:rPr>
              <w:t>.5.3、3.2.3条</w:t>
            </w:r>
          </w:p>
        </w:tc>
        <w:tc>
          <w:tcPr>
            <w:tcW w:w="275" w:type="pct"/>
            <w:vAlign w:val="center"/>
          </w:tcPr>
          <w:p w14:paraId="3445322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lastRenderedPageBreak/>
              <w:t>√</w:t>
            </w:r>
          </w:p>
        </w:tc>
        <w:tc>
          <w:tcPr>
            <w:tcW w:w="279" w:type="pct"/>
            <w:vAlign w:val="center"/>
          </w:tcPr>
          <w:p w14:paraId="5DA11CF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14:paraId="08E0142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14:paraId="1772FF4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31B7329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5C1C736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4A83A76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37BB1A93"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1BDFCCE2" w14:textId="77777777" w:rsidTr="00A8033F">
        <w:trPr>
          <w:cantSplit/>
          <w:trHeight w:val="454"/>
        </w:trPr>
        <w:tc>
          <w:tcPr>
            <w:tcW w:w="235" w:type="pct"/>
            <w:vAlign w:val="center"/>
          </w:tcPr>
          <w:p w14:paraId="6FD0D137"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38F72D5B"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安全带和约束系统安装</w:t>
            </w:r>
          </w:p>
        </w:tc>
        <w:tc>
          <w:tcPr>
            <w:tcW w:w="1096" w:type="pct"/>
            <w:vAlign w:val="center"/>
          </w:tcPr>
          <w:p w14:paraId="7D93D7FE"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GB14166-</w:t>
            </w:r>
            <w:r w:rsidRPr="00A04966">
              <w:rPr>
                <w:rFonts w:ascii="宋体" w:hAnsi="宋体" w:hint="eastAsia"/>
                <w:color w:val="000000" w:themeColor="text1"/>
                <w:sz w:val="18"/>
                <w:szCs w:val="18"/>
              </w:rPr>
              <w:t>201</w:t>
            </w:r>
            <w:r w:rsidRPr="00A04966">
              <w:rPr>
                <w:rFonts w:ascii="宋体" w:hAnsi="宋体"/>
                <w:color w:val="000000" w:themeColor="text1"/>
                <w:sz w:val="18"/>
                <w:szCs w:val="18"/>
              </w:rPr>
              <w:t>3</w:t>
            </w:r>
          </w:p>
        </w:tc>
        <w:tc>
          <w:tcPr>
            <w:tcW w:w="275" w:type="pct"/>
            <w:vAlign w:val="center"/>
          </w:tcPr>
          <w:p w14:paraId="2BD2269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381FE18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3A1C9E8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76F9DB9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6A69D4B8"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79127EC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559622E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7BC6FCDE"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5D65573B" w14:textId="77777777" w:rsidTr="00A8033F">
        <w:trPr>
          <w:cantSplit/>
          <w:trHeight w:val="454"/>
        </w:trPr>
        <w:tc>
          <w:tcPr>
            <w:tcW w:w="235" w:type="pct"/>
            <w:vAlign w:val="center"/>
          </w:tcPr>
          <w:p w14:paraId="73C3B3DE"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35D84D93"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乘用车外部凸出物</w:t>
            </w:r>
          </w:p>
        </w:tc>
        <w:tc>
          <w:tcPr>
            <w:tcW w:w="1096" w:type="pct"/>
            <w:vAlign w:val="center"/>
          </w:tcPr>
          <w:p w14:paraId="4624D90B"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11566-2009</w:t>
            </w:r>
          </w:p>
        </w:tc>
        <w:tc>
          <w:tcPr>
            <w:tcW w:w="275" w:type="pct"/>
            <w:vAlign w:val="center"/>
          </w:tcPr>
          <w:p w14:paraId="0EA7504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43BF0F4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14:paraId="13BAEB9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14:paraId="04EBF76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6B7F59E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0FA8B5D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565467C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7F1ED885"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1AABBACA" w14:textId="77777777" w:rsidTr="00A8033F">
        <w:trPr>
          <w:cantSplit/>
          <w:trHeight w:val="454"/>
        </w:trPr>
        <w:tc>
          <w:tcPr>
            <w:tcW w:w="235" w:type="pct"/>
            <w:vAlign w:val="center"/>
          </w:tcPr>
          <w:p w14:paraId="13D06873"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3D43BA7A"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商用车驾驶室外部凸出物</w:t>
            </w:r>
          </w:p>
        </w:tc>
        <w:tc>
          <w:tcPr>
            <w:tcW w:w="1096" w:type="pct"/>
            <w:vAlign w:val="center"/>
          </w:tcPr>
          <w:p w14:paraId="6A55A4B9"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20182-2006</w:t>
            </w:r>
          </w:p>
        </w:tc>
        <w:tc>
          <w:tcPr>
            <w:tcW w:w="275" w:type="pct"/>
            <w:vAlign w:val="center"/>
          </w:tcPr>
          <w:p w14:paraId="729D353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140F109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14:paraId="20FC3EB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14:paraId="07FE7508"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47DC6E2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6E79A0A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4B144CF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64DA02D6"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50E61A3D" w14:textId="77777777" w:rsidTr="00A8033F">
        <w:trPr>
          <w:cantSplit/>
          <w:trHeight w:val="454"/>
        </w:trPr>
        <w:tc>
          <w:tcPr>
            <w:tcW w:w="235" w:type="pct"/>
            <w:vAlign w:val="center"/>
          </w:tcPr>
          <w:p w14:paraId="49299234"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5ADA9EEB"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乘</w:t>
            </w:r>
            <w:proofErr w:type="gramStart"/>
            <w:r w:rsidRPr="00A04966">
              <w:rPr>
                <w:rFonts w:ascii="宋体" w:hAnsi="宋体" w:hint="eastAsia"/>
                <w:color w:val="000000" w:themeColor="text1"/>
                <w:sz w:val="18"/>
                <w:szCs w:val="18"/>
              </w:rPr>
              <w:t>用车</w:t>
            </w:r>
            <w:r w:rsidRPr="00A04966">
              <w:rPr>
                <w:rFonts w:ascii="宋体" w:hAnsi="宋体"/>
                <w:color w:val="000000" w:themeColor="text1"/>
                <w:sz w:val="18"/>
                <w:szCs w:val="18"/>
              </w:rPr>
              <w:t>护轮板</w:t>
            </w:r>
            <w:proofErr w:type="gramEnd"/>
          </w:p>
        </w:tc>
        <w:tc>
          <w:tcPr>
            <w:tcW w:w="1096" w:type="pct"/>
            <w:vAlign w:val="center"/>
          </w:tcPr>
          <w:p w14:paraId="100F88E5"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7063-</w:t>
            </w:r>
            <w:r w:rsidRPr="00A04966">
              <w:rPr>
                <w:rFonts w:ascii="宋体" w:hAnsi="宋体" w:hint="eastAsia"/>
                <w:color w:val="000000" w:themeColor="text1"/>
                <w:sz w:val="18"/>
                <w:szCs w:val="18"/>
              </w:rPr>
              <w:t>2011</w:t>
            </w:r>
          </w:p>
        </w:tc>
        <w:tc>
          <w:tcPr>
            <w:tcW w:w="275" w:type="pct"/>
            <w:vAlign w:val="center"/>
          </w:tcPr>
          <w:p w14:paraId="3F0385C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052FA27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14:paraId="0F78AF8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14:paraId="23F1E6D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1232A7E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3C60B0F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647208B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05C425AD"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第</w:t>
            </w:r>
            <w:r w:rsidRPr="00A04966">
              <w:rPr>
                <w:rFonts w:ascii="宋体" w:hAnsi="宋体"/>
                <w:color w:val="000000" w:themeColor="text1"/>
                <w:sz w:val="18"/>
                <w:szCs w:val="18"/>
              </w:rPr>
              <w:t>3.2、3.7条暂不检测</w:t>
            </w:r>
          </w:p>
        </w:tc>
      </w:tr>
      <w:tr w:rsidR="00437047" w:rsidRPr="00A04966" w14:paraId="4307B2DD" w14:textId="77777777" w:rsidTr="00A8033F">
        <w:trPr>
          <w:cantSplit/>
          <w:trHeight w:val="454"/>
        </w:trPr>
        <w:tc>
          <w:tcPr>
            <w:tcW w:w="235" w:type="pct"/>
            <w:vAlign w:val="center"/>
          </w:tcPr>
          <w:p w14:paraId="26897F70"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03EAA709"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商用车前下部防护装置</w:t>
            </w:r>
          </w:p>
        </w:tc>
        <w:tc>
          <w:tcPr>
            <w:tcW w:w="1096" w:type="pct"/>
            <w:vAlign w:val="center"/>
          </w:tcPr>
          <w:p w14:paraId="5C16B259"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26511-2011</w:t>
            </w:r>
          </w:p>
        </w:tc>
        <w:tc>
          <w:tcPr>
            <w:tcW w:w="275" w:type="pct"/>
            <w:vAlign w:val="center"/>
          </w:tcPr>
          <w:p w14:paraId="6DC4F55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38060CB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14:paraId="5B227BC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14:paraId="54F477E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41A9ED7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2F076EF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4B3965F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740A1D01"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加载后装置位移量暂不检测</w:t>
            </w:r>
          </w:p>
        </w:tc>
      </w:tr>
      <w:tr w:rsidR="00437047" w:rsidRPr="00A04966" w14:paraId="3076CEBF" w14:textId="77777777" w:rsidTr="00A8033F">
        <w:trPr>
          <w:cantSplit/>
          <w:trHeight w:val="454"/>
        </w:trPr>
        <w:tc>
          <w:tcPr>
            <w:tcW w:w="235" w:type="pct"/>
            <w:vAlign w:val="center"/>
          </w:tcPr>
          <w:p w14:paraId="196599BC"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69C785C7"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汽车和挂车</w:t>
            </w:r>
            <w:r w:rsidRPr="00A04966">
              <w:rPr>
                <w:rFonts w:ascii="宋体" w:hAnsi="宋体"/>
                <w:color w:val="000000" w:themeColor="text1"/>
                <w:sz w:val="18"/>
                <w:szCs w:val="18"/>
              </w:rPr>
              <w:t>侧部防护装置</w:t>
            </w:r>
          </w:p>
        </w:tc>
        <w:tc>
          <w:tcPr>
            <w:tcW w:w="1096" w:type="pct"/>
            <w:vAlign w:val="center"/>
          </w:tcPr>
          <w:p w14:paraId="2664243F"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11567.1-2001</w:t>
            </w:r>
          </w:p>
        </w:tc>
        <w:tc>
          <w:tcPr>
            <w:tcW w:w="275" w:type="pct"/>
            <w:vAlign w:val="center"/>
          </w:tcPr>
          <w:p w14:paraId="6ACF4F8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2E2A517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14:paraId="2885472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14:paraId="1C08ABF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13B91C8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3F88816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72D8E06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14:paraId="05267C2F"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加载后装置位移量暂不检测</w:t>
            </w:r>
          </w:p>
        </w:tc>
      </w:tr>
      <w:tr w:rsidR="00437047" w:rsidRPr="00A04966" w14:paraId="7C65DCD9" w14:textId="77777777" w:rsidTr="00A8033F">
        <w:trPr>
          <w:cantSplit/>
          <w:trHeight w:val="454"/>
        </w:trPr>
        <w:tc>
          <w:tcPr>
            <w:tcW w:w="235" w:type="pct"/>
            <w:vAlign w:val="center"/>
          </w:tcPr>
          <w:p w14:paraId="58E64DA7"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163DD876"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汽车和挂车</w:t>
            </w:r>
            <w:r w:rsidRPr="00A04966">
              <w:rPr>
                <w:rFonts w:ascii="宋体" w:hAnsi="宋体"/>
                <w:color w:val="000000" w:themeColor="text1"/>
                <w:sz w:val="18"/>
                <w:szCs w:val="18"/>
              </w:rPr>
              <w:t>后</w:t>
            </w:r>
            <w:r w:rsidRPr="00A04966">
              <w:rPr>
                <w:rFonts w:ascii="宋体" w:hAnsi="宋体" w:hint="eastAsia"/>
                <w:color w:val="000000" w:themeColor="text1"/>
                <w:sz w:val="18"/>
                <w:szCs w:val="18"/>
              </w:rPr>
              <w:t>下</w:t>
            </w:r>
            <w:r w:rsidRPr="00A04966">
              <w:rPr>
                <w:rFonts w:ascii="宋体" w:hAnsi="宋体"/>
                <w:color w:val="000000" w:themeColor="text1"/>
                <w:sz w:val="18"/>
                <w:szCs w:val="18"/>
              </w:rPr>
              <w:t>部防护装置</w:t>
            </w:r>
          </w:p>
        </w:tc>
        <w:tc>
          <w:tcPr>
            <w:tcW w:w="1096" w:type="pct"/>
            <w:vAlign w:val="center"/>
          </w:tcPr>
          <w:p w14:paraId="5DA5E3B5"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11567. 2-2001</w:t>
            </w:r>
          </w:p>
        </w:tc>
        <w:tc>
          <w:tcPr>
            <w:tcW w:w="275" w:type="pct"/>
            <w:vAlign w:val="center"/>
          </w:tcPr>
          <w:p w14:paraId="401D837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4749A84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14:paraId="6FCA68A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14:paraId="431E21A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75FE63C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3B46AE2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2193AE2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14:paraId="398D4A3D"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加载后装置位移量暂不检测</w:t>
            </w:r>
          </w:p>
        </w:tc>
      </w:tr>
      <w:tr w:rsidR="00437047" w:rsidRPr="00A04966" w14:paraId="3E2465AC" w14:textId="77777777" w:rsidTr="00A8033F">
        <w:trPr>
          <w:cantSplit/>
          <w:trHeight w:val="454"/>
        </w:trPr>
        <w:tc>
          <w:tcPr>
            <w:tcW w:w="235" w:type="pct"/>
            <w:vAlign w:val="center"/>
          </w:tcPr>
          <w:p w14:paraId="6AD6771A"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40A40D77"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门窗玻璃</w:t>
            </w:r>
            <w:r w:rsidRPr="00A04966">
              <w:rPr>
                <w:rFonts w:ascii="宋体" w:hAnsi="宋体"/>
                <w:color w:val="000000" w:themeColor="text1"/>
                <w:sz w:val="18"/>
                <w:szCs w:val="18"/>
              </w:rPr>
              <w:t>装置</w:t>
            </w:r>
          </w:p>
        </w:tc>
        <w:tc>
          <w:tcPr>
            <w:tcW w:w="1096" w:type="pct"/>
            <w:vAlign w:val="center"/>
          </w:tcPr>
          <w:p w14:paraId="70A57328"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kern w:val="0"/>
                <w:sz w:val="18"/>
                <w:szCs w:val="18"/>
              </w:rPr>
              <w:t xml:space="preserve">GB </w:t>
            </w:r>
            <w:r w:rsidRPr="00A04966">
              <w:rPr>
                <w:rFonts w:ascii="宋体" w:hAnsi="宋体" w:hint="eastAsia"/>
                <w:color w:val="000000" w:themeColor="text1"/>
                <w:kern w:val="0"/>
                <w:sz w:val="18"/>
                <w:szCs w:val="18"/>
              </w:rPr>
              <w:t>7258-2012的</w:t>
            </w:r>
            <w:smartTag w:uri="urn:schemas-microsoft-com:office:smarttags" w:element="chsdate">
              <w:smartTagPr>
                <w:attr w:name="IsROCDate" w:val="False"/>
                <w:attr w:name="IsLunarDate" w:val="False"/>
                <w:attr w:name="Day" w:val="30"/>
                <w:attr w:name="Month" w:val="12"/>
                <w:attr w:name="Year" w:val="1899"/>
              </w:smartTagPr>
              <w:r w:rsidRPr="00A04966">
                <w:rPr>
                  <w:rFonts w:ascii="宋体" w:hAnsi="宋体" w:hint="eastAsia"/>
                  <w:color w:val="000000" w:themeColor="text1"/>
                  <w:kern w:val="0"/>
                  <w:sz w:val="18"/>
                  <w:szCs w:val="18"/>
                </w:rPr>
                <w:t>11.5.6</w:t>
              </w:r>
            </w:smartTag>
            <w:r w:rsidRPr="00A04966">
              <w:rPr>
                <w:rFonts w:ascii="宋体" w:hAnsi="宋体" w:hint="eastAsia"/>
                <w:color w:val="000000" w:themeColor="text1"/>
                <w:kern w:val="0"/>
                <w:sz w:val="18"/>
                <w:szCs w:val="18"/>
              </w:rPr>
              <w:t>条</w:t>
            </w:r>
          </w:p>
        </w:tc>
        <w:tc>
          <w:tcPr>
            <w:tcW w:w="275" w:type="pct"/>
            <w:vAlign w:val="center"/>
          </w:tcPr>
          <w:p w14:paraId="163FB91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25ABC4F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49B071B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1106D9C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4EDDD43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2F23979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037BC35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3E00C222"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hAnsi="宋体"/>
                <w:color w:val="000000" w:themeColor="text1"/>
                <w:sz w:val="18"/>
                <w:szCs w:val="18"/>
              </w:rPr>
              <w:t>装置、结构审查</w:t>
            </w:r>
          </w:p>
        </w:tc>
      </w:tr>
      <w:tr w:rsidR="00437047" w:rsidRPr="00A04966" w14:paraId="5A494643" w14:textId="77777777" w:rsidTr="00A8033F">
        <w:trPr>
          <w:cantSplit/>
          <w:trHeight w:val="454"/>
        </w:trPr>
        <w:tc>
          <w:tcPr>
            <w:tcW w:w="235" w:type="pct"/>
            <w:vMerge w:val="restart"/>
            <w:vAlign w:val="center"/>
          </w:tcPr>
          <w:p w14:paraId="155D50BA"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222" w:type="pct"/>
            <w:gridSpan w:val="2"/>
            <w:vMerge w:val="restart"/>
            <w:vAlign w:val="center"/>
          </w:tcPr>
          <w:p w14:paraId="37EEAFDC" w14:textId="77777777" w:rsidR="00437047" w:rsidRPr="00A04966" w:rsidRDefault="00437047" w:rsidP="00A8033F">
            <w:pPr>
              <w:spacing w:line="580" w:lineRule="exact"/>
              <w:ind w:leftChars="50" w:left="105" w:rightChars="50" w:right="105"/>
              <w:jc w:val="left"/>
              <w:rPr>
                <w:rFonts w:ascii="宋体" w:hAnsi="宋体"/>
                <w:color w:val="000000" w:themeColor="text1"/>
                <w:sz w:val="18"/>
                <w:szCs w:val="18"/>
              </w:rPr>
            </w:pPr>
            <w:r w:rsidRPr="00A04966">
              <w:rPr>
                <w:rFonts w:ascii="宋体" w:hAnsi="宋体"/>
                <w:color w:val="000000" w:themeColor="text1"/>
                <w:sz w:val="18"/>
                <w:szCs w:val="18"/>
              </w:rPr>
              <w:t>电动汽车</w:t>
            </w:r>
            <w:r w:rsidRPr="00A04966">
              <w:rPr>
                <w:rFonts w:ascii="宋体" w:hAnsi="宋体"/>
                <w:color w:val="000000" w:themeColor="text1"/>
                <w:sz w:val="18"/>
                <w:szCs w:val="18"/>
              </w:rPr>
              <w:lastRenderedPageBreak/>
              <w:t>安全要求</w:t>
            </w:r>
          </w:p>
        </w:tc>
        <w:tc>
          <w:tcPr>
            <w:tcW w:w="571" w:type="pct"/>
            <w:gridSpan w:val="3"/>
            <w:vAlign w:val="center"/>
          </w:tcPr>
          <w:p w14:paraId="5ADD5EEA"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lastRenderedPageBreak/>
              <w:t>车载储能装置</w:t>
            </w:r>
          </w:p>
        </w:tc>
        <w:tc>
          <w:tcPr>
            <w:tcW w:w="1096" w:type="pct"/>
            <w:vAlign w:val="center"/>
          </w:tcPr>
          <w:p w14:paraId="798F2899"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GB/T18384.1-201</w:t>
            </w:r>
            <w:r w:rsidRPr="00A04966">
              <w:rPr>
                <w:rFonts w:ascii="宋体" w:hAnsi="宋体" w:hint="eastAsia"/>
                <w:color w:val="000000" w:themeColor="text1"/>
                <w:sz w:val="18"/>
                <w:szCs w:val="18"/>
              </w:rPr>
              <w:t>5</w:t>
            </w:r>
          </w:p>
        </w:tc>
        <w:tc>
          <w:tcPr>
            <w:tcW w:w="275" w:type="pct"/>
            <w:vAlign w:val="center"/>
          </w:tcPr>
          <w:p w14:paraId="04155D8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42B11BA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1F7F47F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70F978B8"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2D99137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648BC5C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612EE9B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5FC9C2F6"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部分项目（条款4；</w:t>
            </w:r>
            <w:r w:rsidRPr="00A04966">
              <w:rPr>
                <w:rFonts w:ascii="宋体" w:hAnsi="宋体" w:hint="eastAsia"/>
                <w:color w:val="000000" w:themeColor="text1"/>
                <w:sz w:val="18"/>
                <w:szCs w:val="18"/>
              </w:rPr>
              <w:t xml:space="preserve"> 5.1</w:t>
            </w:r>
            <w:r w:rsidRPr="00A04966">
              <w:rPr>
                <w:rFonts w:ascii="宋体" w:hAnsi="宋体"/>
                <w:color w:val="000000" w:themeColor="text1"/>
                <w:sz w:val="18"/>
                <w:szCs w:val="18"/>
              </w:rPr>
              <w:t>；</w:t>
            </w:r>
            <w:r w:rsidRPr="00A04966">
              <w:rPr>
                <w:rFonts w:ascii="宋体" w:hAnsi="宋体" w:hint="eastAsia"/>
                <w:color w:val="000000" w:themeColor="text1"/>
                <w:sz w:val="18"/>
                <w:szCs w:val="18"/>
              </w:rPr>
              <w:t xml:space="preserve"> 5.2</w:t>
            </w:r>
            <w:r w:rsidRPr="00A04966">
              <w:rPr>
                <w:rFonts w:ascii="宋体" w:hAnsi="宋体"/>
                <w:color w:val="000000" w:themeColor="text1"/>
                <w:sz w:val="18"/>
                <w:szCs w:val="18"/>
              </w:rPr>
              <w:t>；）</w:t>
            </w:r>
          </w:p>
        </w:tc>
      </w:tr>
      <w:tr w:rsidR="00437047" w:rsidRPr="00A04966" w14:paraId="7DE2D6F9" w14:textId="77777777" w:rsidTr="00A8033F">
        <w:trPr>
          <w:cantSplit/>
          <w:trHeight w:val="454"/>
        </w:trPr>
        <w:tc>
          <w:tcPr>
            <w:tcW w:w="235" w:type="pct"/>
            <w:vMerge/>
            <w:vAlign w:val="center"/>
          </w:tcPr>
          <w:p w14:paraId="48194B96"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222" w:type="pct"/>
            <w:gridSpan w:val="2"/>
            <w:vMerge/>
            <w:vAlign w:val="center"/>
          </w:tcPr>
          <w:p w14:paraId="0D758BC4"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c>
          <w:tcPr>
            <w:tcW w:w="571" w:type="pct"/>
            <w:gridSpan w:val="3"/>
            <w:vAlign w:val="center"/>
          </w:tcPr>
          <w:p w14:paraId="717FA29C"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功能安全和故障防护</w:t>
            </w:r>
          </w:p>
        </w:tc>
        <w:tc>
          <w:tcPr>
            <w:tcW w:w="1096" w:type="pct"/>
            <w:vAlign w:val="center"/>
          </w:tcPr>
          <w:p w14:paraId="488E34A8"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GB/T18384.2-201</w:t>
            </w:r>
            <w:r w:rsidRPr="00A04966">
              <w:rPr>
                <w:rFonts w:ascii="宋体" w:hAnsi="宋体" w:hint="eastAsia"/>
                <w:color w:val="000000" w:themeColor="text1"/>
                <w:sz w:val="18"/>
                <w:szCs w:val="18"/>
              </w:rPr>
              <w:t>5</w:t>
            </w:r>
          </w:p>
        </w:tc>
        <w:tc>
          <w:tcPr>
            <w:tcW w:w="275" w:type="pct"/>
            <w:vAlign w:val="center"/>
          </w:tcPr>
          <w:p w14:paraId="1286DFC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5B43D1D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53D5612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3BFCABF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675D452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00327B4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2BB1112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42EC4A15"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部分项目（条款4.1-4.5；6）</w:t>
            </w:r>
          </w:p>
        </w:tc>
      </w:tr>
      <w:tr w:rsidR="00437047" w:rsidRPr="00A04966" w14:paraId="64DC7F90" w14:textId="77777777" w:rsidTr="00A8033F">
        <w:trPr>
          <w:cantSplit/>
          <w:trHeight w:val="454"/>
        </w:trPr>
        <w:tc>
          <w:tcPr>
            <w:tcW w:w="235" w:type="pct"/>
            <w:vMerge/>
            <w:vAlign w:val="center"/>
          </w:tcPr>
          <w:p w14:paraId="025E1C60"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222" w:type="pct"/>
            <w:gridSpan w:val="2"/>
            <w:vMerge/>
            <w:vAlign w:val="center"/>
          </w:tcPr>
          <w:p w14:paraId="6F73438C"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c>
          <w:tcPr>
            <w:tcW w:w="571" w:type="pct"/>
            <w:gridSpan w:val="3"/>
            <w:vAlign w:val="center"/>
          </w:tcPr>
          <w:p w14:paraId="33F3464D"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人员触电保护</w:t>
            </w:r>
          </w:p>
        </w:tc>
        <w:tc>
          <w:tcPr>
            <w:tcW w:w="1096" w:type="pct"/>
            <w:vAlign w:val="center"/>
          </w:tcPr>
          <w:p w14:paraId="16DCCCDF"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GB/T18384.3-201</w:t>
            </w:r>
            <w:r w:rsidRPr="00A04966">
              <w:rPr>
                <w:rFonts w:ascii="宋体" w:hAnsi="宋体" w:hint="eastAsia"/>
                <w:color w:val="000000" w:themeColor="text1"/>
                <w:sz w:val="18"/>
                <w:szCs w:val="18"/>
              </w:rPr>
              <w:t>5</w:t>
            </w:r>
          </w:p>
        </w:tc>
        <w:tc>
          <w:tcPr>
            <w:tcW w:w="275" w:type="pct"/>
            <w:vAlign w:val="center"/>
          </w:tcPr>
          <w:p w14:paraId="2FAC32C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7C248C6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212B2748"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0F8EC34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72E7727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341FCF2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435A9F0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06938831"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部分项目（条款4；</w:t>
            </w:r>
            <w:r w:rsidRPr="00A04966">
              <w:rPr>
                <w:rFonts w:ascii="宋体" w:hAnsi="宋体" w:hint="eastAsia"/>
                <w:color w:val="000000" w:themeColor="text1"/>
                <w:sz w:val="18"/>
                <w:szCs w:val="18"/>
              </w:rPr>
              <w:t xml:space="preserve"> 6.2</w:t>
            </w:r>
            <w:r w:rsidRPr="00A04966">
              <w:rPr>
                <w:rFonts w:ascii="宋体" w:hAnsi="宋体"/>
                <w:color w:val="000000" w:themeColor="text1"/>
                <w:sz w:val="18"/>
                <w:szCs w:val="18"/>
              </w:rPr>
              <w:t>；</w:t>
            </w:r>
            <w:r w:rsidRPr="00A04966">
              <w:rPr>
                <w:rFonts w:ascii="宋体" w:hAnsi="宋体" w:hint="eastAsia"/>
                <w:color w:val="000000" w:themeColor="text1"/>
                <w:sz w:val="18"/>
                <w:szCs w:val="18"/>
              </w:rPr>
              <w:t xml:space="preserve"> 6.5</w:t>
            </w:r>
            <w:r w:rsidRPr="00A04966">
              <w:rPr>
                <w:rFonts w:ascii="宋体" w:hAnsi="宋体"/>
                <w:color w:val="000000" w:themeColor="text1"/>
                <w:sz w:val="18"/>
                <w:szCs w:val="18"/>
              </w:rPr>
              <w:t>；</w:t>
            </w:r>
            <w:r w:rsidRPr="00A04966">
              <w:rPr>
                <w:rFonts w:ascii="宋体" w:hAnsi="宋体" w:hint="eastAsia"/>
                <w:color w:val="000000" w:themeColor="text1"/>
                <w:sz w:val="18"/>
                <w:szCs w:val="18"/>
              </w:rPr>
              <w:t xml:space="preserve"> 6.6；其中6.5条的耐压性</w:t>
            </w:r>
            <w:r w:rsidRPr="00A04966">
              <w:rPr>
                <w:rFonts w:ascii="宋体" w:hAnsi="宋体"/>
                <w:color w:val="000000" w:themeColor="text1"/>
                <w:sz w:val="18"/>
                <w:szCs w:val="18"/>
              </w:rPr>
              <w:t>暂不检测）</w:t>
            </w:r>
          </w:p>
        </w:tc>
      </w:tr>
      <w:tr w:rsidR="00437047" w:rsidRPr="00A04966" w14:paraId="0D613B4D" w14:textId="77777777" w:rsidTr="00A8033F">
        <w:trPr>
          <w:cantSplit/>
          <w:trHeight w:val="454"/>
        </w:trPr>
        <w:tc>
          <w:tcPr>
            <w:tcW w:w="235" w:type="pct"/>
            <w:vAlign w:val="center"/>
          </w:tcPr>
          <w:p w14:paraId="7A16A741"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521B50B0"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混合动力电动汽车安全要求</w:t>
            </w:r>
          </w:p>
        </w:tc>
        <w:tc>
          <w:tcPr>
            <w:tcW w:w="1096" w:type="pct"/>
            <w:vAlign w:val="center"/>
          </w:tcPr>
          <w:p w14:paraId="7CF35550"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GB/T19751-2005</w:t>
            </w:r>
          </w:p>
        </w:tc>
        <w:tc>
          <w:tcPr>
            <w:tcW w:w="275" w:type="pct"/>
            <w:vAlign w:val="center"/>
          </w:tcPr>
          <w:p w14:paraId="1E1CD50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53261848"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777E63B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46C429F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6E8BA5E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7E68645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vAlign w:val="center"/>
          </w:tcPr>
          <w:p w14:paraId="05DE13C8"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33A99FB9"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部分项目（</w:t>
            </w:r>
            <w:smartTag w:uri="urn:schemas-microsoft-com:office:smarttags" w:element="chsdate">
              <w:smartTagPr>
                <w:attr w:name="IsROCDate" w:val="False"/>
                <w:attr w:name="IsLunarDate" w:val="False"/>
                <w:attr w:name="Day" w:val="30"/>
                <w:attr w:name="Month" w:val="12"/>
                <w:attr w:name="Year" w:val="1899"/>
              </w:smartTagPr>
              <w:r w:rsidRPr="00A04966">
                <w:rPr>
                  <w:rFonts w:ascii="宋体" w:hAnsi="宋体"/>
                  <w:color w:val="000000" w:themeColor="text1"/>
                  <w:sz w:val="18"/>
                  <w:szCs w:val="18"/>
                </w:rPr>
                <w:t>4.1.1</w:t>
              </w:r>
            </w:smartTag>
            <w:r w:rsidRPr="00A04966">
              <w:rPr>
                <w:rFonts w:ascii="宋体" w:hAnsi="宋体"/>
                <w:color w:val="000000" w:themeColor="text1"/>
                <w:sz w:val="18"/>
                <w:szCs w:val="18"/>
              </w:rPr>
              <w:t>-4.1.3；4.2.1-4.2.3；5）</w:t>
            </w:r>
          </w:p>
        </w:tc>
      </w:tr>
      <w:tr w:rsidR="00437047" w:rsidRPr="00A04966" w14:paraId="21F41175" w14:textId="77777777" w:rsidTr="00A8033F">
        <w:trPr>
          <w:cantSplit/>
          <w:trHeight w:val="454"/>
        </w:trPr>
        <w:tc>
          <w:tcPr>
            <w:tcW w:w="235" w:type="pct"/>
            <w:vAlign w:val="center"/>
          </w:tcPr>
          <w:p w14:paraId="662CAA33"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5A8A4D54"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燃料电池</w:t>
            </w:r>
            <w:r w:rsidRPr="00A04966">
              <w:rPr>
                <w:rFonts w:ascii="宋体" w:hAnsi="宋体"/>
                <w:color w:val="000000" w:themeColor="text1"/>
                <w:sz w:val="18"/>
                <w:szCs w:val="18"/>
              </w:rPr>
              <w:t>电动汽车安全要求</w:t>
            </w:r>
          </w:p>
        </w:tc>
        <w:tc>
          <w:tcPr>
            <w:tcW w:w="1096" w:type="pct"/>
            <w:vAlign w:val="center"/>
          </w:tcPr>
          <w:p w14:paraId="06C57173"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GB/T24549-2009</w:t>
            </w:r>
          </w:p>
        </w:tc>
        <w:tc>
          <w:tcPr>
            <w:tcW w:w="275" w:type="pct"/>
            <w:vAlign w:val="center"/>
          </w:tcPr>
          <w:p w14:paraId="5F9E0BC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4D36208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308A384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419DCAD8"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5D7B8C2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67BC52D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3EC1DA91"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2DEAC0D2"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第4.6.5条</w:t>
            </w:r>
            <w:r w:rsidRPr="00A04966">
              <w:rPr>
                <w:rFonts w:ascii="宋体" w:hAnsi="宋体"/>
                <w:color w:val="000000" w:themeColor="text1"/>
                <w:sz w:val="18"/>
                <w:szCs w:val="18"/>
              </w:rPr>
              <w:t>暂不检测</w:t>
            </w:r>
          </w:p>
        </w:tc>
      </w:tr>
      <w:tr w:rsidR="00437047" w:rsidRPr="00A04966" w14:paraId="1172FD1F" w14:textId="77777777" w:rsidTr="00A8033F">
        <w:trPr>
          <w:cantSplit/>
          <w:trHeight w:val="454"/>
        </w:trPr>
        <w:tc>
          <w:tcPr>
            <w:tcW w:w="235" w:type="pct"/>
            <w:vAlign w:val="center"/>
          </w:tcPr>
          <w:p w14:paraId="2B4E6ED3"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7AFE6CC4"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电动汽车 传导充电系统一般要求</w:t>
            </w:r>
          </w:p>
        </w:tc>
        <w:tc>
          <w:tcPr>
            <w:tcW w:w="1096" w:type="pct"/>
            <w:vAlign w:val="center"/>
          </w:tcPr>
          <w:p w14:paraId="0D9F8C6C"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GB/T18487.1-201</w:t>
            </w:r>
            <w:r w:rsidRPr="00A04966">
              <w:rPr>
                <w:rFonts w:ascii="宋体" w:hAnsi="宋体" w:hint="eastAsia"/>
                <w:color w:val="000000" w:themeColor="text1"/>
                <w:sz w:val="18"/>
                <w:szCs w:val="18"/>
              </w:rPr>
              <w:t>5</w:t>
            </w:r>
          </w:p>
        </w:tc>
        <w:tc>
          <w:tcPr>
            <w:tcW w:w="275" w:type="pct"/>
            <w:vAlign w:val="center"/>
          </w:tcPr>
          <w:p w14:paraId="3CDAD06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31797F4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1D1445F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2DCD150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2FABC65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6BE5D96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6BD2AC78"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0C2F6644"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2392BFA8" w14:textId="77777777" w:rsidTr="00A8033F">
        <w:trPr>
          <w:cantSplit/>
          <w:trHeight w:val="454"/>
        </w:trPr>
        <w:tc>
          <w:tcPr>
            <w:tcW w:w="235" w:type="pct"/>
            <w:tcBorders>
              <w:top w:val="single" w:sz="6" w:space="0" w:color="auto"/>
              <w:left w:val="single" w:sz="12" w:space="0" w:color="auto"/>
              <w:bottom w:val="single" w:sz="6" w:space="0" w:color="auto"/>
              <w:right w:val="single" w:sz="6" w:space="0" w:color="auto"/>
            </w:tcBorders>
            <w:vAlign w:val="center"/>
          </w:tcPr>
          <w:p w14:paraId="03654D81"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tcBorders>
              <w:top w:val="single" w:sz="6" w:space="0" w:color="auto"/>
              <w:left w:val="single" w:sz="6" w:space="0" w:color="auto"/>
              <w:bottom w:val="single" w:sz="6" w:space="0" w:color="auto"/>
              <w:right w:val="single" w:sz="6" w:space="0" w:color="auto"/>
            </w:tcBorders>
            <w:vAlign w:val="center"/>
          </w:tcPr>
          <w:p w14:paraId="605B0D07"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hAnsi="宋体"/>
                <w:color w:val="000000" w:themeColor="text1"/>
                <w:kern w:val="0"/>
                <w:sz w:val="18"/>
                <w:szCs w:val="18"/>
              </w:rPr>
              <w:t>动力蓄电池</w:t>
            </w:r>
          </w:p>
        </w:tc>
        <w:tc>
          <w:tcPr>
            <w:tcW w:w="1096" w:type="pct"/>
            <w:tcBorders>
              <w:top w:val="single" w:sz="6" w:space="0" w:color="auto"/>
              <w:left w:val="single" w:sz="6" w:space="0" w:color="auto"/>
              <w:bottom w:val="single" w:sz="6" w:space="0" w:color="auto"/>
              <w:right w:val="single" w:sz="6" w:space="0" w:color="auto"/>
            </w:tcBorders>
            <w:vAlign w:val="center"/>
          </w:tcPr>
          <w:p w14:paraId="200FA41B"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 31484</w:t>
            </w:r>
            <w:r w:rsidRPr="00A04966">
              <w:rPr>
                <w:rFonts w:ascii="宋体" w:hAnsi="宋体" w:hint="eastAsia"/>
                <w:color w:val="000000" w:themeColor="text1"/>
                <w:sz w:val="18"/>
                <w:szCs w:val="18"/>
              </w:rPr>
              <w:t>-</w:t>
            </w:r>
            <w:r w:rsidRPr="00A04966">
              <w:rPr>
                <w:rFonts w:ascii="宋体" w:hAnsi="宋体"/>
                <w:color w:val="000000" w:themeColor="text1"/>
                <w:sz w:val="18"/>
                <w:szCs w:val="18"/>
              </w:rPr>
              <w:t>2015</w:t>
            </w:r>
            <w:r w:rsidRPr="00A04966">
              <w:rPr>
                <w:rFonts w:ascii="宋体" w:hAnsi="宋体" w:hint="eastAsia"/>
                <w:color w:val="000000" w:themeColor="text1"/>
                <w:sz w:val="18"/>
                <w:szCs w:val="18"/>
              </w:rPr>
              <w:t>、</w:t>
            </w:r>
            <w:r w:rsidRPr="00A04966">
              <w:rPr>
                <w:rFonts w:ascii="宋体" w:hAnsi="宋体"/>
                <w:color w:val="000000" w:themeColor="text1"/>
                <w:sz w:val="18"/>
                <w:szCs w:val="18"/>
              </w:rPr>
              <w:t>GB/T 3148</w:t>
            </w:r>
            <w:r w:rsidRPr="00A04966">
              <w:rPr>
                <w:rFonts w:ascii="宋体" w:hAnsi="宋体" w:hint="eastAsia"/>
                <w:color w:val="000000" w:themeColor="text1"/>
                <w:sz w:val="18"/>
                <w:szCs w:val="18"/>
              </w:rPr>
              <w:t>5-</w:t>
            </w:r>
            <w:r w:rsidRPr="00A04966">
              <w:rPr>
                <w:rFonts w:ascii="宋体" w:hAnsi="宋体"/>
                <w:color w:val="000000" w:themeColor="text1"/>
                <w:sz w:val="18"/>
                <w:szCs w:val="18"/>
              </w:rPr>
              <w:t>2015</w:t>
            </w:r>
          </w:p>
          <w:p w14:paraId="13175C21"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 3148</w:t>
            </w:r>
            <w:r w:rsidRPr="00A04966">
              <w:rPr>
                <w:rFonts w:ascii="宋体" w:hAnsi="宋体" w:hint="eastAsia"/>
                <w:color w:val="000000" w:themeColor="text1"/>
                <w:sz w:val="18"/>
                <w:szCs w:val="18"/>
              </w:rPr>
              <w:t>6-</w:t>
            </w:r>
            <w:r w:rsidRPr="00A04966">
              <w:rPr>
                <w:rFonts w:ascii="宋体" w:hAnsi="宋体"/>
                <w:color w:val="000000" w:themeColor="text1"/>
                <w:sz w:val="18"/>
                <w:szCs w:val="18"/>
              </w:rPr>
              <w:t>2015</w:t>
            </w:r>
          </w:p>
          <w:p w14:paraId="023619EF"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 18333.2</w:t>
            </w:r>
            <w:r w:rsidRPr="00A04966">
              <w:rPr>
                <w:rFonts w:ascii="宋体" w:hAnsi="宋体" w:hint="eastAsia"/>
                <w:color w:val="000000" w:themeColor="text1"/>
                <w:sz w:val="18"/>
                <w:szCs w:val="18"/>
              </w:rPr>
              <w:t>-</w:t>
            </w:r>
            <w:r w:rsidRPr="00A04966">
              <w:rPr>
                <w:rFonts w:ascii="宋体" w:hAnsi="宋体"/>
                <w:color w:val="000000" w:themeColor="text1"/>
                <w:sz w:val="18"/>
                <w:szCs w:val="18"/>
              </w:rPr>
              <w:t>2015</w:t>
            </w:r>
          </w:p>
          <w:p w14:paraId="708DA549"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 32620.1-2016</w:t>
            </w:r>
          </w:p>
        </w:tc>
        <w:tc>
          <w:tcPr>
            <w:tcW w:w="275" w:type="pct"/>
            <w:tcBorders>
              <w:top w:val="single" w:sz="6" w:space="0" w:color="auto"/>
              <w:left w:val="single" w:sz="6" w:space="0" w:color="auto"/>
              <w:bottom w:val="single" w:sz="6" w:space="0" w:color="auto"/>
              <w:right w:val="single" w:sz="6" w:space="0" w:color="auto"/>
            </w:tcBorders>
            <w:vAlign w:val="center"/>
          </w:tcPr>
          <w:p w14:paraId="050ADBF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14:paraId="0CA508E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tcBorders>
              <w:top w:val="single" w:sz="6" w:space="0" w:color="auto"/>
              <w:left w:val="single" w:sz="6" w:space="0" w:color="auto"/>
              <w:bottom w:val="single" w:sz="6" w:space="0" w:color="auto"/>
              <w:right w:val="single" w:sz="6" w:space="0" w:color="auto"/>
            </w:tcBorders>
            <w:vAlign w:val="center"/>
          </w:tcPr>
          <w:p w14:paraId="3253DAB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tcBorders>
              <w:top w:val="single" w:sz="6" w:space="0" w:color="auto"/>
              <w:left w:val="single" w:sz="6" w:space="0" w:color="auto"/>
              <w:bottom w:val="single" w:sz="6" w:space="0" w:color="auto"/>
              <w:right w:val="single" w:sz="6" w:space="0" w:color="auto"/>
            </w:tcBorders>
            <w:vAlign w:val="center"/>
          </w:tcPr>
          <w:p w14:paraId="55FA72E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14:paraId="0417BCC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14:paraId="1DB1C72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14:paraId="4831169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tcBorders>
              <w:top w:val="single" w:sz="6" w:space="0" w:color="auto"/>
              <w:left w:val="single" w:sz="6" w:space="0" w:color="auto"/>
              <w:bottom w:val="single" w:sz="6" w:space="0" w:color="auto"/>
              <w:right w:val="single" w:sz="12" w:space="0" w:color="auto"/>
            </w:tcBorders>
            <w:vAlign w:val="center"/>
          </w:tcPr>
          <w:p w14:paraId="1E3CF514"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hAnsi="宋体" w:hint="eastAsia"/>
                <w:color w:val="000000" w:themeColor="text1"/>
                <w:sz w:val="18"/>
                <w:szCs w:val="18"/>
              </w:rPr>
              <w:t>参数核对</w:t>
            </w:r>
          </w:p>
        </w:tc>
      </w:tr>
      <w:tr w:rsidR="00437047" w:rsidRPr="00A04966" w14:paraId="7D4869DB" w14:textId="77777777" w:rsidTr="00A8033F">
        <w:trPr>
          <w:cantSplit/>
          <w:trHeight w:val="454"/>
        </w:trPr>
        <w:tc>
          <w:tcPr>
            <w:tcW w:w="235" w:type="pct"/>
            <w:tcBorders>
              <w:top w:val="single" w:sz="6" w:space="0" w:color="auto"/>
              <w:left w:val="single" w:sz="12" w:space="0" w:color="auto"/>
              <w:bottom w:val="single" w:sz="6" w:space="0" w:color="auto"/>
              <w:right w:val="single" w:sz="6" w:space="0" w:color="auto"/>
            </w:tcBorders>
            <w:vAlign w:val="center"/>
          </w:tcPr>
          <w:p w14:paraId="4FCF5D22"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tcBorders>
              <w:top w:val="single" w:sz="6" w:space="0" w:color="auto"/>
              <w:left w:val="single" w:sz="6" w:space="0" w:color="auto"/>
              <w:bottom w:val="single" w:sz="6" w:space="0" w:color="auto"/>
              <w:right w:val="single" w:sz="6" w:space="0" w:color="auto"/>
            </w:tcBorders>
            <w:vAlign w:val="center"/>
          </w:tcPr>
          <w:p w14:paraId="6134B7AB"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排气污染物工况</w:t>
            </w:r>
          </w:p>
        </w:tc>
        <w:tc>
          <w:tcPr>
            <w:tcW w:w="1096" w:type="pct"/>
            <w:tcBorders>
              <w:top w:val="single" w:sz="6" w:space="0" w:color="auto"/>
              <w:left w:val="single" w:sz="6" w:space="0" w:color="auto"/>
              <w:bottom w:val="single" w:sz="6" w:space="0" w:color="auto"/>
              <w:right w:val="single" w:sz="6" w:space="0" w:color="auto"/>
            </w:tcBorders>
            <w:vAlign w:val="center"/>
          </w:tcPr>
          <w:p w14:paraId="3E76FE8D"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18352.3-2005</w:t>
            </w:r>
            <w:r w:rsidRPr="00A04966">
              <w:rPr>
                <w:rFonts w:ascii="宋体" w:hAnsi="宋体" w:hint="eastAsia"/>
                <w:color w:val="000000" w:themeColor="text1"/>
                <w:sz w:val="18"/>
                <w:szCs w:val="18"/>
              </w:rPr>
              <w:t>/GB 18352.5-2013</w:t>
            </w:r>
          </w:p>
          <w:p w14:paraId="7610427B"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GB/T 19755-2016</w:t>
            </w:r>
          </w:p>
        </w:tc>
        <w:tc>
          <w:tcPr>
            <w:tcW w:w="275" w:type="pct"/>
            <w:tcBorders>
              <w:top w:val="single" w:sz="6" w:space="0" w:color="auto"/>
              <w:left w:val="single" w:sz="6" w:space="0" w:color="auto"/>
              <w:bottom w:val="single" w:sz="6" w:space="0" w:color="auto"/>
              <w:right w:val="single" w:sz="6" w:space="0" w:color="auto"/>
            </w:tcBorders>
            <w:vAlign w:val="center"/>
          </w:tcPr>
          <w:p w14:paraId="68D3720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p w14:paraId="12CA4E7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p w14:paraId="762FD4A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14:paraId="23FD42A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p w14:paraId="45F33851"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p w14:paraId="1EC45CF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tcBorders>
              <w:top w:val="single" w:sz="6" w:space="0" w:color="auto"/>
              <w:left w:val="single" w:sz="6" w:space="0" w:color="auto"/>
              <w:bottom w:val="single" w:sz="6" w:space="0" w:color="auto"/>
              <w:right w:val="single" w:sz="6" w:space="0" w:color="auto"/>
            </w:tcBorders>
            <w:vAlign w:val="center"/>
          </w:tcPr>
          <w:p w14:paraId="6E2FF60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tcBorders>
              <w:top w:val="single" w:sz="6" w:space="0" w:color="auto"/>
              <w:left w:val="single" w:sz="6" w:space="0" w:color="auto"/>
              <w:bottom w:val="single" w:sz="6" w:space="0" w:color="auto"/>
              <w:right w:val="single" w:sz="6" w:space="0" w:color="auto"/>
            </w:tcBorders>
            <w:vAlign w:val="center"/>
          </w:tcPr>
          <w:p w14:paraId="40FF4E01"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p w14:paraId="1D604AD1"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p w14:paraId="1222EE3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14:paraId="6119C05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14:paraId="33F3EBC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14:paraId="2FA9BB11"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tcBorders>
              <w:top w:val="single" w:sz="6" w:space="0" w:color="auto"/>
              <w:left w:val="single" w:sz="6" w:space="0" w:color="auto"/>
              <w:bottom w:val="single" w:sz="6" w:space="0" w:color="auto"/>
              <w:right w:val="single" w:sz="12" w:space="0" w:color="auto"/>
            </w:tcBorders>
            <w:vAlign w:val="center"/>
          </w:tcPr>
          <w:p w14:paraId="1D7A395E" w14:textId="77777777" w:rsidR="00437047" w:rsidRPr="00A04966" w:rsidRDefault="00437047" w:rsidP="00A8033F">
            <w:pPr>
              <w:spacing w:line="580" w:lineRule="exact"/>
              <w:ind w:leftChars="38" w:left="80" w:rightChars="16" w:right="34"/>
              <w:rPr>
                <w:rFonts w:ascii="宋体" w:hAnsi="宋体"/>
                <w:color w:val="000000" w:themeColor="text1"/>
                <w:sz w:val="18"/>
                <w:szCs w:val="18"/>
              </w:rPr>
            </w:pPr>
            <w:r w:rsidRPr="00A04966">
              <w:rPr>
                <w:rFonts w:ascii="宋体" w:hAnsi="宋体" w:hint="eastAsia"/>
                <w:color w:val="000000" w:themeColor="text1"/>
                <w:sz w:val="18"/>
                <w:szCs w:val="18"/>
              </w:rPr>
              <w:t>汽油车</w:t>
            </w:r>
          </w:p>
          <w:p w14:paraId="74F79BD8" w14:textId="77777777" w:rsidR="00437047" w:rsidRPr="00A04966" w:rsidRDefault="00437047" w:rsidP="00A8033F">
            <w:pPr>
              <w:spacing w:line="580" w:lineRule="exact"/>
              <w:ind w:leftChars="38" w:left="80" w:rightChars="16" w:right="34"/>
              <w:rPr>
                <w:rFonts w:ascii="宋体" w:hAnsi="宋体"/>
                <w:color w:val="000000" w:themeColor="text1"/>
                <w:sz w:val="18"/>
                <w:szCs w:val="18"/>
              </w:rPr>
            </w:pPr>
            <w:r w:rsidRPr="00A04966">
              <w:rPr>
                <w:rFonts w:ascii="宋体" w:hAnsi="宋体" w:hint="eastAsia"/>
                <w:color w:val="000000" w:themeColor="text1"/>
                <w:sz w:val="18"/>
                <w:szCs w:val="18"/>
              </w:rPr>
              <w:t>柴油车</w:t>
            </w:r>
          </w:p>
          <w:p w14:paraId="5A229F5C" w14:textId="77777777" w:rsidR="00437047" w:rsidRPr="00A04966" w:rsidRDefault="00437047" w:rsidP="00A8033F">
            <w:pPr>
              <w:spacing w:line="580" w:lineRule="exact"/>
              <w:ind w:leftChars="38" w:left="80" w:rightChars="16" w:right="34"/>
              <w:rPr>
                <w:rFonts w:ascii="宋体" w:hAnsi="宋体"/>
                <w:color w:val="000000" w:themeColor="text1"/>
                <w:sz w:val="18"/>
                <w:szCs w:val="18"/>
              </w:rPr>
            </w:pPr>
            <w:r w:rsidRPr="00A04966">
              <w:rPr>
                <w:rFonts w:ascii="宋体" w:hAnsi="宋体" w:hint="eastAsia"/>
                <w:color w:val="000000" w:themeColor="text1"/>
                <w:sz w:val="18"/>
                <w:szCs w:val="18"/>
              </w:rPr>
              <w:t>混合动力</w:t>
            </w:r>
          </w:p>
        </w:tc>
      </w:tr>
      <w:tr w:rsidR="00437047" w:rsidRPr="00A04966" w14:paraId="01FEEA61" w14:textId="77777777" w:rsidTr="00A8033F">
        <w:trPr>
          <w:cantSplit/>
          <w:trHeight w:val="454"/>
        </w:trPr>
        <w:tc>
          <w:tcPr>
            <w:tcW w:w="235" w:type="pct"/>
            <w:tcBorders>
              <w:top w:val="single" w:sz="6" w:space="0" w:color="auto"/>
              <w:left w:val="single" w:sz="12" w:space="0" w:color="auto"/>
              <w:bottom w:val="single" w:sz="6" w:space="0" w:color="auto"/>
              <w:right w:val="single" w:sz="6" w:space="0" w:color="auto"/>
            </w:tcBorders>
            <w:vAlign w:val="center"/>
          </w:tcPr>
          <w:p w14:paraId="5E11E3CD"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tcBorders>
              <w:top w:val="single" w:sz="6" w:space="0" w:color="auto"/>
              <w:left w:val="single" w:sz="6" w:space="0" w:color="auto"/>
              <w:bottom w:val="single" w:sz="6" w:space="0" w:color="auto"/>
              <w:right w:val="single" w:sz="6" w:space="0" w:color="auto"/>
            </w:tcBorders>
            <w:vAlign w:val="center"/>
          </w:tcPr>
          <w:p w14:paraId="6F5D2961"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roofErr w:type="gramStart"/>
            <w:r w:rsidRPr="00A04966">
              <w:rPr>
                <w:rFonts w:ascii="宋体" w:hAnsi="宋体"/>
                <w:color w:val="000000" w:themeColor="text1"/>
                <w:sz w:val="18"/>
                <w:szCs w:val="18"/>
              </w:rPr>
              <w:t>怠</w:t>
            </w:r>
            <w:proofErr w:type="gramEnd"/>
            <w:r w:rsidRPr="00A04966">
              <w:rPr>
                <w:rFonts w:ascii="宋体" w:hAnsi="宋体"/>
                <w:color w:val="000000" w:themeColor="text1"/>
                <w:sz w:val="18"/>
                <w:szCs w:val="18"/>
              </w:rPr>
              <w:t>速</w:t>
            </w:r>
          </w:p>
        </w:tc>
        <w:tc>
          <w:tcPr>
            <w:tcW w:w="1096" w:type="pct"/>
            <w:tcBorders>
              <w:top w:val="single" w:sz="6" w:space="0" w:color="auto"/>
              <w:left w:val="single" w:sz="6" w:space="0" w:color="auto"/>
              <w:bottom w:val="single" w:sz="6" w:space="0" w:color="auto"/>
              <w:right w:val="single" w:sz="6" w:space="0" w:color="auto"/>
            </w:tcBorders>
            <w:vAlign w:val="center"/>
          </w:tcPr>
          <w:p w14:paraId="64095C62"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18352.3-2005</w:t>
            </w:r>
            <w:r w:rsidRPr="00A04966">
              <w:rPr>
                <w:rFonts w:ascii="宋体" w:hAnsi="宋体" w:hint="eastAsia"/>
                <w:color w:val="000000" w:themeColor="text1"/>
                <w:sz w:val="18"/>
                <w:szCs w:val="18"/>
              </w:rPr>
              <w:t>/GB 18352.5-2013</w:t>
            </w:r>
          </w:p>
          <w:p w14:paraId="5629F60A"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lastRenderedPageBreak/>
              <w:t>GB/T 19755-2016</w:t>
            </w:r>
          </w:p>
          <w:p w14:paraId="22D0C0B1"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18285-2005</w:t>
            </w:r>
          </w:p>
        </w:tc>
        <w:tc>
          <w:tcPr>
            <w:tcW w:w="275" w:type="pct"/>
            <w:tcBorders>
              <w:top w:val="single" w:sz="6" w:space="0" w:color="auto"/>
              <w:left w:val="single" w:sz="6" w:space="0" w:color="auto"/>
              <w:bottom w:val="single" w:sz="6" w:space="0" w:color="auto"/>
              <w:right w:val="single" w:sz="6" w:space="0" w:color="auto"/>
            </w:tcBorders>
            <w:vAlign w:val="center"/>
          </w:tcPr>
          <w:p w14:paraId="3D7CFEB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lastRenderedPageBreak/>
              <w:t>√</w:t>
            </w:r>
          </w:p>
        </w:tc>
        <w:tc>
          <w:tcPr>
            <w:tcW w:w="279" w:type="pct"/>
            <w:tcBorders>
              <w:top w:val="single" w:sz="6" w:space="0" w:color="auto"/>
              <w:left w:val="single" w:sz="6" w:space="0" w:color="auto"/>
              <w:bottom w:val="single" w:sz="6" w:space="0" w:color="auto"/>
              <w:right w:val="single" w:sz="6" w:space="0" w:color="auto"/>
            </w:tcBorders>
            <w:vAlign w:val="center"/>
          </w:tcPr>
          <w:p w14:paraId="7F44D06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tcBorders>
              <w:top w:val="single" w:sz="6" w:space="0" w:color="auto"/>
              <w:left w:val="single" w:sz="6" w:space="0" w:color="auto"/>
              <w:bottom w:val="single" w:sz="6" w:space="0" w:color="auto"/>
              <w:right w:val="single" w:sz="6" w:space="0" w:color="auto"/>
            </w:tcBorders>
            <w:vAlign w:val="center"/>
          </w:tcPr>
          <w:p w14:paraId="0DFCE1E8"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tcBorders>
              <w:top w:val="single" w:sz="6" w:space="0" w:color="auto"/>
              <w:left w:val="single" w:sz="6" w:space="0" w:color="auto"/>
              <w:bottom w:val="single" w:sz="6" w:space="0" w:color="auto"/>
              <w:right w:val="single" w:sz="6" w:space="0" w:color="auto"/>
            </w:tcBorders>
            <w:vAlign w:val="center"/>
          </w:tcPr>
          <w:p w14:paraId="397341F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14:paraId="15B5B16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14:paraId="7662FFF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14:paraId="4F01F71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tcBorders>
              <w:top w:val="single" w:sz="6" w:space="0" w:color="auto"/>
              <w:left w:val="single" w:sz="6" w:space="0" w:color="auto"/>
              <w:bottom w:val="single" w:sz="6" w:space="0" w:color="auto"/>
              <w:right w:val="single" w:sz="12" w:space="0" w:color="auto"/>
            </w:tcBorders>
            <w:vAlign w:val="center"/>
          </w:tcPr>
          <w:p w14:paraId="19708007"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总质量</w:t>
            </w:r>
            <w:proofErr w:type="gramStart"/>
            <w:r w:rsidRPr="00A04966">
              <w:rPr>
                <w:rFonts w:ascii="宋体" w:hAnsi="宋体"/>
                <w:color w:val="000000" w:themeColor="text1"/>
                <w:sz w:val="18"/>
                <w:szCs w:val="18"/>
              </w:rPr>
              <w:t>〈</w:t>
            </w:r>
            <w:proofErr w:type="gramEnd"/>
            <w:r w:rsidRPr="00A04966">
              <w:rPr>
                <w:rFonts w:ascii="宋体" w:hAnsi="宋体"/>
                <w:color w:val="000000" w:themeColor="text1"/>
                <w:sz w:val="18"/>
                <w:szCs w:val="18"/>
              </w:rPr>
              <w:t>3.5T车辆</w:t>
            </w:r>
          </w:p>
          <w:p w14:paraId="0BEC4425"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总质量&gt;3.5T车辆</w:t>
            </w:r>
          </w:p>
        </w:tc>
      </w:tr>
      <w:tr w:rsidR="00437047" w:rsidRPr="00A04966" w14:paraId="030A84D7" w14:textId="77777777" w:rsidTr="00A8033F">
        <w:trPr>
          <w:cantSplit/>
          <w:trHeight w:val="454"/>
        </w:trPr>
        <w:tc>
          <w:tcPr>
            <w:tcW w:w="235" w:type="pct"/>
            <w:tcBorders>
              <w:top w:val="single" w:sz="6" w:space="0" w:color="auto"/>
              <w:left w:val="single" w:sz="12" w:space="0" w:color="auto"/>
              <w:bottom w:val="single" w:sz="6" w:space="0" w:color="auto"/>
              <w:right w:val="single" w:sz="6" w:space="0" w:color="auto"/>
            </w:tcBorders>
            <w:vAlign w:val="center"/>
          </w:tcPr>
          <w:p w14:paraId="2B7241CA"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tcBorders>
              <w:top w:val="single" w:sz="6" w:space="0" w:color="auto"/>
              <w:left w:val="single" w:sz="6" w:space="0" w:color="auto"/>
              <w:bottom w:val="single" w:sz="6" w:space="0" w:color="auto"/>
              <w:right w:val="single" w:sz="6" w:space="0" w:color="auto"/>
            </w:tcBorders>
            <w:vAlign w:val="center"/>
          </w:tcPr>
          <w:p w14:paraId="59529EDA"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装</w:t>
            </w:r>
            <w:proofErr w:type="gramStart"/>
            <w:r w:rsidRPr="00A04966">
              <w:rPr>
                <w:rFonts w:ascii="宋体" w:hAnsi="宋体"/>
                <w:color w:val="000000" w:themeColor="text1"/>
                <w:sz w:val="18"/>
                <w:szCs w:val="18"/>
              </w:rPr>
              <w:t>用压燃式</w:t>
            </w:r>
            <w:proofErr w:type="gramEnd"/>
            <w:r w:rsidRPr="00A04966">
              <w:rPr>
                <w:rFonts w:ascii="宋体" w:hAnsi="宋体"/>
                <w:color w:val="000000" w:themeColor="text1"/>
                <w:sz w:val="18"/>
                <w:szCs w:val="18"/>
              </w:rPr>
              <w:t>发动机车辆自由加速</w:t>
            </w:r>
          </w:p>
        </w:tc>
        <w:tc>
          <w:tcPr>
            <w:tcW w:w="1096" w:type="pct"/>
            <w:tcBorders>
              <w:top w:val="single" w:sz="6" w:space="0" w:color="auto"/>
              <w:left w:val="single" w:sz="6" w:space="0" w:color="auto"/>
              <w:bottom w:val="single" w:sz="6" w:space="0" w:color="auto"/>
              <w:right w:val="single" w:sz="6" w:space="0" w:color="auto"/>
            </w:tcBorders>
            <w:vAlign w:val="center"/>
          </w:tcPr>
          <w:p w14:paraId="51A4F214"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GB3847-2005</w:t>
            </w:r>
          </w:p>
        </w:tc>
        <w:tc>
          <w:tcPr>
            <w:tcW w:w="275" w:type="pct"/>
            <w:tcBorders>
              <w:top w:val="single" w:sz="6" w:space="0" w:color="auto"/>
              <w:left w:val="single" w:sz="6" w:space="0" w:color="auto"/>
              <w:bottom w:val="single" w:sz="6" w:space="0" w:color="auto"/>
              <w:right w:val="single" w:sz="6" w:space="0" w:color="auto"/>
            </w:tcBorders>
            <w:vAlign w:val="center"/>
          </w:tcPr>
          <w:p w14:paraId="3FE7BDC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14:paraId="38689DA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tcBorders>
              <w:top w:val="single" w:sz="6" w:space="0" w:color="auto"/>
              <w:left w:val="single" w:sz="6" w:space="0" w:color="auto"/>
              <w:bottom w:val="single" w:sz="6" w:space="0" w:color="auto"/>
              <w:right w:val="single" w:sz="6" w:space="0" w:color="auto"/>
            </w:tcBorders>
            <w:vAlign w:val="center"/>
          </w:tcPr>
          <w:p w14:paraId="20754DD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tcBorders>
              <w:top w:val="single" w:sz="6" w:space="0" w:color="auto"/>
              <w:left w:val="single" w:sz="6" w:space="0" w:color="auto"/>
              <w:bottom w:val="single" w:sz="6" w:space="0" w:color="auto"/>
              <w:right w:val="single" w:sz="6" w:space="0" w:color="auto"/>
            </w:tcBorders>
            <w:vAlign w:val="center"/>
          </w:tcPr>
          <w:p w14:paraId="4F37E4B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14:paraId="2E4EB98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14:paraId="1D30DAA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14:paraId="7640BAE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tcBorders>
              <w:top w:val="single" w:sz="6" w:space="0" w:color="auto"/>
              <w:left w:val="single" w:sz="6" w:space="0" w:color="auto"/>
              <w:bottom w:val="single" w:sz="6" w:space="0" w:color="auto"/>
              <w:right w:val="single" w:sz="12" w:space="0" w:color="auto"/>
            </w:tcBorders>
            <w:vAlign w:val="center"/>
          </w:tcPr>
          <w:p w14:paraId="2C4F8E15"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6427EE4A" w14:textId="77777777" w:rsidTr="00A8033F">
        <w:trPr>
          <w:cantSplit/>
          <w:trHeight w:val="454"/>
        </w:trPr>
        <w:tc>
          <w:tcPr>
            <w:tcW w:w="235" w:type="pct"/>
            <w:tcBorders>
              <w:top w:val="single" w:sz="6" w:space="0" w:color="auto"/>
              <w:left w:val="single" w:sz="12" w:space="0" w:color="auto"/>
              <w:bottom w:val="single" w:sz="6" w:space="0" w:color="auto"/>
              <w:right w:val="single" w:sz="6" w:space="0" w:color="auto"/>
            </w:tcBorders>
            <w:vAlign w:val="center"/>
          </w:tcPr>
          <w:p w14:paraId="4596CAFA"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tcBorders>
              <w:top w:val="single" w:sz="6" w:space="0" w:color="auto"/>
              <w:left w:val="single" w:sz="6" w:space="0" w:color="auto"/>
              <w:bottom w:val="single" w:sz="6" w:space="0" w:color="auto"/>
              <w:right w:val="single" w:sz="6" w:space="0" w:color="auto"/>
            </w:tcBorders>
            <w:vAlign w:val="center"/>
          </w:tcPr>
          <w:p w14:paraId="44F5AC5E" w14:textId="77777777" w:rsidR="00437047" w:rsidRPr="00A04966" w:rsidRDefault="00437047" w:rsidP="00A8033F">
            <w:pPr>
              <w:spacing w:line="580" w:lineRule="exact"/>
              <w:ind w:left="57" w:right="57" w:firstLineChars="18" w:firstLine="32"/>
              <w:jc w:val="left"/>
              <w:rPr>
                <w:color w:val="000000" w:themeColor="text1"/>
                <w:sz w:val="18"/>
                <w:szCs w:val="18"/>
              </w:rPr>
            </w:pPr>
            <w:r w:rsidRPr="00A04966">
              <w:rPr>
                <w:rFonts w:hAnsi="宋体"/>
                <w:color w:val="000000" w:themeColor="text1"/>
                <w:sz w:val="18"/>
                <w:szCs w:val="18"/>
              </w:rPr>
              <w:t>曲轴箱</w:t>
            </w:r>
          </w:p>
        </w:tc>
        <w:tc>
          <w:tcPr>
            <w:tcW w:w="1096" w:type="pct"/>
            <w:tcBorders>
              <w:top w:val="single" w:sz="6" w:space="0" w:color="auto"/>
              <w:left w:val="single" w:sz="6" w:space="0" w:color="auto"/>
              <w:bottom w:val="single" w:sz="6" w:space="0" w:color="auto"/>
              <w:right w:val="single" w:sz="6" w:space="0" w:color="auto"/>
            </w:tcBorders>
            <w:vAlign w:val="center"/>
          </w:tcPr>
          <w:p w14:paraId="1FE270EF"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18352.3-2005</w:t>
            </w:r>
            <w:r w:rsidRPr="00A04966">
              <w:rPr>
                <w:rFonts w:ascii="宋体" w:hAnsi="宋体" w:hint="eastAsia"/>
                <w:color w:val="000000" w:themeColor="text1"/>
                <w:sz w:val="18"/>
                <w:szCs w:val="18"/>
              </w:rPr>
              <w:t>/GB18352.5-2013</w:t>
            </w:r>
          </w:p>
        </w:tc>
        <w:tc>
          <w:tcPr>
            <w:tcW w:w="275" w:type="pct"/>
            <w:tcBorders>
              <w:top w:val="single" w:sz="6" w:space="0" w:color="auto"/>
              <w:left w:val="single" w:sz="6" w:space="0" w:color="auto"/>
              <w:bottom w:val="single" w:sz="6" w:space="0" w:color="auto"/>
              <w:right w:val="single" w:sz="6" w:space="0" w:color="auto"/>
            </w:tcBorders>
            <w:vAlign w:val="center"/>
          </w:tcPr>
          <w:p w14:paraId="4D13520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14:paraId="793F6C4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tcBorders>
              <w:top w:val="single" w:sz="6" w:space="0" w:color="auto"/>
              <w:left w:val="single" w:sz="6" w:space="0" w:color="auto"/>
              <w:bottom w:val="single" w:sz="6" w:space="0" w:color="auto"/>
              <w:right w:val="single" w:sz="6" w:space="0" w:color="auto"/>
            </w:tcBorders>
            <w:vAlign w:val="center"/>
          </w:tcPr>
          <w:p w14:paraId="112AACED" w14:textId="77777777" w:rsidR="00437047" w:rsidRPr="00A04966" w:rsidRDefault="00437047" w:rsidP="00A8033F">
            <w:pPr>
              <w:spacing w:line="580" w:lineRule="exact"/>
              <w:jc w:val="center"/>
              <w:rPr>
                <w:color w:val="000000" w:themeColor="text1"/>
                <w:sz w:val="18"/>
                <w:szCs w:val="18"/>
              </w:rPr>
            </w:pPr>
            <w:r w:rsidRPr="00A04966">
              <w:rPr>
                <w:rFonts w:hint="eastAsia"/>
                <w:color w:val="000000" w:themeColor="text1"/>
                <w:sz w:val="18"/>
                <w:szCs w:val="18"/>
              </w:rPr>
              <w:t>-</w:t>
            </w:r>
          </w:p>
        </w:tc>
        <w:tc>
          <w:tcPr>
            <w:tcW w:w="270" w:type="pct"/>
            <w:tcBorders>
              <w:top w:val="single" w:sz="6" w:space="0" w:color="auto"/>
              <w:left w:val="single" w:sz="6" w:space="0" w:color="auto"/>
              <w:bottom w:val="single" w:sz="6" w:space="0" w:color="auto"/>
              <w:right w:val="single" w:sz="6" w:space="0" w:color="auto"/>
            </w:tcBorders>
            <w:vAlign w:val="center"/>
          </w:tcPr>
          <w:p w14:paraId="2D38C9C1" w14:textId="77777777" w:rsidR="00437047" w:rsidRPr="00A04966" w:rsidRDefault="00437047" w:rsidP="00A8033F">
            <w:pPr>
              <w:spacing w:line="580" w:lineRule="exact"/>
              <w:jc w:val="center"/>
              <w:rPr>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14:paraId="76A0B9C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14:paraId="0F0481E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14:paraId="3AF95191"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tcBorders>
              <w:top w:val="single" w:sz="6" w:space="0" w:color="auto"/>
              <w:left w:val="single" w:sz="6" w:space="0" w:color="auto"/>
              <w:bottom w:val="single" w:sz="6" w:space="0" w:color="auto"/>
              <w:right w:val="single" w:sz="12" w:space="0" w:color="auto"/>
            </w:tcBorders>
            <w:vAlign w:val="center"/>
          </w:tcPr>
          <w:p w14:paraId="09BAF3CE"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r>
      <w:tr w:rsidR="00437047" w:rsidRPr="00A04966" w14:paraId="5F0B2B0C" w14:textId="77777777" w:rsidTr="00A8033F">
        <w:trPr>
          <w:cantSplit/>
          <w:trHeight w:val="454"/>
        </w:trPr>
        <w:tc>
          <w:tcPr>
            <w:tcW w:w="235" w:type="pct"/>
            <w:tcBorders>
              <w:top w:val="single" w:sz="6" w:space="0" w:color="auto"/>
              <w:left w:val="single" w:sz="12" w:space="0" w:color="auto"/>
              <w:bottom w:val="single" w:sz="6" w:space="0" w:color="auto"/>
              <w:right w:val="single" w:sz="6" w:space="0" w:color="auto"/>
            </w:tcBorders>
            <w:vAlign w:val="center"/>
          </w:tcPr>
          <w:p w14:paraId="6AED7F85"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tcBorders>
              <w:top w:val="single" w:sz="6" w:space="0" w:color="auto"/>
              <w:left w:val="single" w:sz="6" w:space="0" w:color="auto"/>
              <w:bottom w:val="single" w:sz="6" w:space="0" w:color="auto"/>
              <w:right w:val="single" w:sz="6" w:space="0" w:color="auto"/>
            </w:tcBorders>
            <w:vAlign w:val="center"/>
          </w:tcPr>
          <w:p w14:paraId="34420E13" w14:textId="77777777" w:rsidR="00437047" w:rsidRPr="00A04966" w:rsidRDefault="00437047" w:rsidP="00A8033F">
            <w:pPr>
              <w:spacing w:line="580" w:lineRule="exact"/>
              <w:ind w:left="104" w:right="57"/>
              <w:jc w:val="left"/>
              <w:rPr>
                <w:color w:val="000000" w:themeColor="text1"/>
                <w:sz w:val="18"/>
                <w:szCs w:val="18"/>
              </w:rPr>
            </w:pPr>
            <w:r w:rsidRPr="00A04966">
              <w:rPr>
                <w:rFonts w:hAnsi="宋体"/>
                <w:color w:val="000000" w:themeColor="text1"/>
                <w:sz w:val="18"/>
                <w:szCs w:val="18"/>
              </w:rPr>
              <w:t>发动机排气污染物</w:t>
            </w:r>
          </w:p>
        </w:tc>
        <w:tc>
          <w:tcPr>
            <w:tcW w:w="1096" w:type="pct"/>
            <w:tcBorders>
              <w:top w:val="single" w:sz="6" w:space="0" w:color="auto"/>
              <w:left w:val="single" w:sz="6" w:space="0" w:color="auto"/>
              <w:bottom w:val="single" w:sz="6" w:space="0" w:color="auto"/>
              <w:right w:val="single" w:sz="6" w:space="0" w:color="auto"/>
            </w:tcBorders>
            <w:vAlign w:val="center"/>
          </w:tcPr>
          <w:p w14:paraId="6522B303"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17691-2005</w:t>
            </w:r>
            <w:r w:rsidRPr="00A04966">
              <w:rPr>
                <w:rFonts w:ascii="宋体" w:hAnsi="宋体" w:hint="eastAsia"/>
                <w:color w:val="000000" w:themeColor="text1"/>
                <w:sz w:val="18"/>
                <w:szCs w:val="18"/>
              </w:rPr>
              <w:t>、GB14762-2008</w:t>
            </w:r>
          </w:p>
        </w:tc>
        <w:tc>
          <w:tcPr>
            <w:tcW w:w="275" w:type="pct"/>
            <w:tcBorders>
              <w:top w:val="single" w:sz="6" w:space="0" w:color="auto"/>
              <w:left w:val="single" w:sz="6" w:space="0" w:color="auto"/>
              <w:bottom w:val="single" w:sz="6" w:space="0" w:color="auto"/>
              <w:right w:val="single" w:sz="6" w:space="0" w:color="auto"/>
            </w:tcBorders>
            <w:vAlign w:val="center"/>
          </w:tcPr>
          <w:p w14:paraId="7F3A5832"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14:paraId="7C567BC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tcBorders>
              <w:top w:val="single" w:sz="6" w:space="0" w:color="auto"/>
              <w:left w:val="single" w:sz="6" w:space="0" w:color="auto"/>
              <w:bottom w:val="single" w:sz="6" w:space="0" w:color="auto"/>
              <w:right w:val="single" w:sz="6" w:space="0" w:color="auto"/>
            </w:tcBorders>
            <w:vAlign w:val="center"/>
          </w:tcPr>
          <w:p w14:paraId="1CD6BC9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tcBorders>
              <w:top w:val="single" w:sz="6" w:space="0" w:color="auto"/>
              <w:left w:val="single" w:sz="6" w:space="0" w:color="auto"/>
              <w:bottom w:val="single" w:sz="6" w:space="0" w:color="auto"/>
              <w:right w:val="single" w:sz="6" w:space="0" w:color="auto"/>
            </w:tcBorders>
            <w:vAlign w:val="center"/>
          </w:tcPr>
          <w:p w14:paraId="750D8AC0" w14:textId="77777777" w:rsidR="00437047" w:rsidRPr="00A04966" w:rsidRDefault="00437047" w:rsidP="00A8033F">
            <w:pPr>
              <w:spacing w:line="580" w:lineRule="exact"/>
              <w:ind w:left="57" w:right="57"/>
              <w:jc w:val="center"/>
              <w:rPr>
                <w:color w:val="000000" w:themeColor="text1"/>
                <w:spacing w:val="-20"/>
                <w:sz w:val="18"/>
                <w:szCs w:val="18"/>
              </w:rPr>
            </w:pPr>
            <w:r w:rsidRPr="00A04966">
              <w:rPr>
                <w:rFonts w:ascii="宋体" w:hAnsi="宋体" w:hint="eastAsia"/>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14:paraId="2390D3C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14:paraId="061A1041"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14:paraId="30EE4A9B"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946" w:type="pct"/>
            <w:tcBorders>
              <w:top w:val="single" w:sz="6" w:space="0" w:color="auto"/>
              <w:left w:val="single" w:sz="6" w:space="0" w:color="auto"/>
              <w:bottom w:val="single" w:sz="6" w:space="0" w:color="auto"/>
              <w:right w:val="single" w:sz="12" w:space="0" w:color="auto"/>
            </w:tcBorders>
            <w:vAlign w:val="center"/>
          </w:tcPr>
          <w:p w14:paraId="40B0F09A" w14:textId="77777777" w:rsidR="00437047" w:rsidRPr="00A04966" w:rsidRDefault="00437047" w:rsidP="00A8033F">
            <w:pPr>
              <w:widowControl/>
              <w:spacing w:line="580" w:lineRule="exact"/>
              <w:ind w:firstLineChars="50" w:firstLine="90"/>
              <w:rPr>
                <w:color w:val="000000" w:themeColor="text1"/>
                <w:sz w:val="18"/>
                <w:szCs w:val="18"/>
              </w:rPr>
            </w:pPr>
            <w:r w:rsidRPr="00A04966">
              <w:rPr>
                <w:rFonts w:hAnsi="宋体"/>
                <w:color w:val="000000" w:themeColor="text1"/>
                <w:sz w:val="18"/>
                <w:szCs w:val="18"/>
              </w:rPr>
              <w:t>总质量</w:t>
            </w:r>
            <w:r w:rsidRPr="00A04966">
              <w:rPr>
                <w:color w:val="000000" w:themeColor="text1"/>
                <w:sz w:val="18"/>
                <w:szCs w:val="18"/>
              </w:rPr>
              <w:t>&gt;3.5T</w:t>
            </w:r>
            <w:r w:rsidRPr="00A04966">
              <w:rPr>
                <w:rFonts w:hAnsi="宋体"/>
                <w:color w:val="000000" w:themeColor="text1"/>
                <w:sz w:val="18"/>
                <w:szCs w:val="18"/>
              </w:rPr>
              <w:t>车辆，</w:t>
            </w:r>
            <w:r w:rsidRPr="00A04966">
              <w:rPr>
                <w:rFonts w:hAnsi="宋体" w:hint="eastAsia"/>
                <w:color w:val="000000" w:themeColor="text1"/>
                <w:sz w:val="18"/>
                <w:szCs w:val="18"/>
              </w:rPr>
              <w:t>参数核对</w:t>
            </w:r>
          </w:p>
        </w:tc>
      </w:tr>
      <w:tr w:rsidR="00437047" w:rsidRPr="00A04966" w14:paraId="15734292" w14:textId="77777777" w:rsidTr="00A8033F">
        <w:trPr>
          <w:cantSplit/>
          <w:trHeight w:val="454"/>
        </w:trPr>
        <w:tc>
          <w:tcPr>
            <w:tcW w:w="235" w:type="pct"/>
            <w:tcBorders>
              <w:top w:val="single" w:sz="6" w:space="0" w:color="auto"/>
              <w:left w:val="single" w:sz="12" w:space="0" w:color="auto"/>
              <w:bottom w:val="single" w:sz="6" w:space="0" w:color="auto"/>
              <w:right w:val="single" w:sz="6" w:space="0" w:color="auto"/>
            </w:tcBorders>
            <w:vAlign w:val="center"/>
          </w:tcPr>
          <w:p w14:paraId="4A7F42CD"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tcBorders>
              <w:top w:val="single" w:sz="6" w:space="0" w:color="auto"/>
              <w:left w:val="single" w:sz="6" w:space="0" w:color="auto"/>
              <w:bottom w:val="single" w:sz="6" w:space="0" w:color="auto"/>
              <w:right w:val="single" w:sz="6" w:space="0" w:color="auto"/>
            </w:tcBorders>
            <w:vAlign w:val="center"/>
          </w:tcPr>
          <w:p w14:paraId="0F328B57"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含氟物质</w:t>
            </w:r>
          </w:p>
        </w:tc>
        <w:tc>
          <w:tcPr>
            <w:tcW w:w="1096" w:type="pct"/>
            <w:tcBorders>
              <w:top w:val="single" w:sz="6" w:space="0" w:color="auto"/>
              <w:left w:val="single" w:sz="6" w:space="0" w:color="auto"/>
              <w:bottom w:val="single" w:sz="6" w:space="0" w:color="auto"/>
              <w:right w:val="single" w:sz="6" w:space="0" w:color="auto"/>
            </w:tcBorders>
            <w:vAlign w:val="center"/>
          </w:tcPr>
          <w:p w14:paraId="21184C6B"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禁止使用CFC</w:t>
            </w:r>
            <w:r w:rsidRPr="00A04966">
              <w:rPr>
                <w:rFonts w:ascii="宋体" w:hAnsi="宋体" w:hint="eastAsia"/>
                <w:color w:val="000000" w:themeColor="text1"/>
                <w:sz w:val="18"/>
                <w:szCs w:val="18"/>
                <w:vertAlign w:val="subscript"/>
              </w:rPr>
              <w:t>12</w:t>
            </w:r>
          </w:p>
        </w:tc>
        <w:tc>
          <w:tcPr>
            <w:tcW w:w="275" w:type="pct"/>
            <w:tcBorders>
              <w:top w:val="single" w:sz="6" w:space="0" w:color="auto"/>
              <w:left w:val="single" w:sz="6" w:space="0" w:color="auto"/>
              <w:bottom w:val="single" w:sz="6" w:space="0" w:color="auto"/>
              <w:right w:val="single" w:sz="6" w:space="0" w:color="auto"/>
            </w:tcBorders>
            <w:vAlign w:val="center"/>
          </w:tcPr>
          <w:p w14:paraId="3C38671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14:paraId="5AD8668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tcBorders>
              <w:top w:val="single" w:sz="6" w:space="0" w:color="auto"/>
              <w:left w:val="single" w:sz="6" w:space="0" w:color="auto"/>
              <w:bottom w:val="single" w:sz="6" w:space="0" w:color="auto"/>
              <w:right w:val="single" w:sz="6" w:space="0" w:color="auto"/>
            </w:tcBorders>
            <w:vAlign w:val="center"/>
          </w:tcPr>
          <w:p w14:paraId="3AE21C3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tcBorders>
              <w:top w:val="single" w:sz="6" w:space="0" w:color="auto"/>
              <w:left w:val="single" w:sz="6" w:space="0" w:color="auto"/>
              <w:bottom w:val="single" w:sz="6" w:space="0" w:color="auto"/>
              <w:right w:val="single" w:sz="6" w:space="0" w:color="auto"/>
            </w:tcBorders>
            <w:vAlign w:val="center"/>
          </w:tcPr>
          <w:p w14:paraId="0F61354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14:paraId="1F45FA0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14:paraId="5A9697F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14:paraId="5E50D75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tcBorders>
              <w:top w:val="single" w:sz="6" w:space="0" w:color="auto"/>
              <w:left w:val="single" w:sz="6" w:space="0" w:color="auto"/>
              <w:bottom w:val="single" w:sz="6" w:space="0" w:color="auto"/>
              <w:right w:val="single" w:sz="12" w:space="0" w:color="auto"/>
            </w:tcBorders>
            <w:vAlign w:val="center"/>
          </w:tcPr>
          <w:p w14:paraId="5E62F58E"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有空调的车</w:t>
            </w:r>
          </w:p>
        </w:tc>
      </w:tr>
      <w:tr w:rsidR="00437047" w:rsidRPr="00A04966" w14:paraId="350DFC94" w14:textId="77777777" w:rsidTr="00A8033F">
        <w:trPr>
          <w:cantSplit/>
          <w:trHeight w:val="454"/>
        </w:trPr>
        <w:tc>
          <w:tcPr>
            <w:tcW w:w="235" w:type="pct"/>
            <w:tcBorders>
              <w:top w:val="single" w:sz="6" w:space="0" w:color="auto"/>
              <w:left w:val="single" w:sz="12" w:space="0" w:color="auto"/>
              <w:bottom w:val="single" w:sz="6" w:space="0" w:color="auto"/>
              <w:right w:val="single" w:sz="6" w:space="0" w:color="auto"/>
            </w:tcBorders>
            <w:vAlign w:val="center"/>
          </w:tcPr>
          <w:p w14:paraId="01CDA9CB"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tcBorders>
              <w:top w:val="single" w:sz="6" w:space="0" w:color="auto"/>
              <w:left w:val="single" w:sz="6" w:space="0" w:color="auto"/>
              <w:bottom w:val="single" w:sz="6" w:space="0" w:color="auto"/>
              <w:right w:val="single" w:sz="6" w:space="0" w:color="auto"/>
            </w:tcBorders>
            <w:vAlign w:val="center"/>
          </w:tcPr>
          <w:p w14:paraId="49F7808D"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乘用车</w:t>
            </w:r>
            <w:r w:rsidRPr="00A04966">
              <w:rPr>
                <w:rFonts w:ascii="宋体" w:hAnsi="宋体"/>
                <w:color w:val="000000" w:themeColor="text1"/>
                <w:sz w:val="18"/>
                <w:szCs w:val="18"/>
              </w:rPr>
              <w:t>燃</w:t>
            </w:r>
            <w:r w:rsidRPr="00A04966">
              <w:rPr>
                <w:rFonts w:ascii="宋体" w:hAnsi="宋体" w:hint="eastAsia"/>
                <w:color w:val="000000" w:themeColor="text1"/>
                <w:sz w:val="18"/>
                <w:szCs w:val="18"/>
              </w:rPr>
              <w:t>料</w:t>
            </w:r>
            <w:r w:rsidRPr="00A04966">
              <w:rPr>
                <w:rFonts w:ascii="宋体" w:hAnsi="宋体"/>
                <w:color w:val="000000" w:themeColor="text1"/>
                <w:sz w:val="18"/>
                <w:szCs w:val="18"/>
              </w:rPr>
              <w:t>消耗量</w:t>
            </w:r>
          </w:p>
        </w:tc>
        <w:tc>
          <w:tcPr>
            <w:tcW w:w="1096" w:type="pct"/>
            <w:tcBorders>
              <w:top w:val="single" w:sz="6" w:space="0" w:color="auto"/>
              <w:left w:val="single" w:sz="6" w:space="0" w:color="auto"/>
              <w:bottom w:val="single" w:sz="6" w:space="0" w:color="auto"/>
              <w:right w:val="single" w:sz="6" w:space="0" w:color="auto"/>
            </w:tcBorders>
            <w:vAlign w:val="center"/>
          </w:tcPr>
          <w:p w14:paraId="370B76B8"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GB/T19233-2008</w:t>
            </w:r>
            <w:r w:rsidRPr="00A04966">
              <w:rPr>
                <w:rFonts w:ascii="宋体" w:hAnsi="宋体" w:hint="eastAsia"/>
                <w:color w:val="000000" w:themeColor="text1"/>
                <w:sz w:val="18"/>
                <w:szCs w:val="18"/>
              </w:rPr>
              <w:t>、</w:t>
            </w:r>
            <w:r w:rsidRPr="00A04966">
              <w:rPr>
                <w:rFonts w:ascii="宋体" w:hAnsi="宋体"/>
                <w:color w:val="000000" w:themeColor="text1"/>
                <w:sz w:val="18"/>
                <w:szCs w:val="18"/>
              </w:rPr>
              <w:t>GB</w:t>
            </w:r>
            <w:r w:rsidRPr="00A04966">
              <w:rPr>
                <w:rFonts w:ascii="宋体" w:hAnsi="宋体" w:hint="eastAsia"/>
                <w:color w:val="000000" w:themeColor="text1"/>
                <w:sz w:val="18"/>
                <w:szCs w:val="18"/>
              </w:rPr>
              <w:t>/</w:t>
            </w:r>
            <w:r w:rsidRPr="00A04966">
              <w:rPr>
                <w:rFonts w:ascii="宋体" w:hAnsi="宋体"/>
                <w:color w:val="000000" w:themeColor="text1"/>
                <w:sz w:val="18"/>
                <w:szCs w:val="18"/>
              </w:rPr>
              <w:t>T19753-20</w:t>
            </w:r>
            <w:r w:rsidRPr="00A04966">
              <w:rPr>
                <w:rFonts w:ascii="宋体" w:hAnsi="宋体" w:hint="eastAsia"/>
                <w:color w:val="000000" w:themeColor="text1"/>
                <w:sz w:val="18"/>
                <w:szCs w:val="18"/>
              </w:rPr>
              <w:t>13</w:t>
            </w:r>
          </w:p>
          <w:p w14:paraId="4DD644FD"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GB22757-2008</w:t>
            </w:r>
          </w:p>
        </w:tc>
        <w:tc>
          <w:tcPr>
            <w:tcW w:w="275" w:type="pct"/>
            <w:tcBorders>
              <w:top w:val="single" w:sz="6" w:space="0" w:color="auto"/>
              <w:left w:val="single" w:sz="6" w:space="0" w:color="auto"/>
              <w:bottom w:val="single" w:sz="6" w:space="0" w:color="auto"/>
              <w:right w:val="single" w:sz="6" w:space="0" w:color="auto"/>
            </w:tcBorders>
            <w:vAlign w:val="center"/>
          </w:tcPr>
          <w:p w14:paraId="3021771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14:paraId="0EE1F39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tcBorders>
              <w:top w:val="single" w:sz="6" w:space="0" w:color="auto"/>
              <w:left w:val="single" w:sz="6" w:space="0" w:color="auto"/>
              <w:bottom w:val="single" w:sz="6" w:space="0" w:color="auto"/>
              <w:right w:val="single" w:sz="6" w:space="0" w:color="auto"/>
            </w:tcBorders>
            <w:vAlign w:val="center"/>
          </w:tcPr>
          <w:p w14:paraId="0D4A999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tcBorders>
              <w:top w:val="single" w:sz="6" w:space="0" w:color="auto"/>
              <w:left w:val="single" w:sz="6" w:space="0" w:color="auto"/>
              <w:bottom w:val="single" w:sz="6" w:space="0" w:color="auto"/>
              <w:right w:val="single" w:sz="6" w:space="0" w:color="auto"/>
            </w:tcBorders>
            <w:vAlign w:val="center"/>
          </w:tcPr>
          <w:p w14:paraId="01F3C088"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14:paraId="7F2DC02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14:paraId="1930779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14:paraId="73690F9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tcBorders>
              <w:top w:val="single" w:sz="6" w:space="0" w:color="auto"/>
              <w:left w:val="single" w:sz="6" w:space="0" w:color="auto"/>
              <w:bottom w:val="single" w:sz="6" w:space="0" w:color="auto"/>
              <w:right w:val="single" w:sz="12" w:space="0" w:color="auto"/>
            </w:tcBorders>
            <w:vAlign w:val="center"/>
          </w:tcPr>
          <w:p w14:paraId="2088A426" w14:textId="77777777" w:rsidR="00437047" w:rsidRPr="00A04966" w:rsidRDefault="00437047" w:rsidP="00A8033F">
            <w:pPr>
              <w:widowControl/>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随排气污染物一同检测</w:t>
            </w:r>
          </w:p>
        </w:tc>
      </w:tr>
      <w:tr w:rsidR="00437047" w:rsidRPr="00A04966" w14:paraId="72FA1E98" w14:textId="77777777" w:rsidTr="00A8033F">
        <w:trPr>
          <w:cantSplit/>
          <w:trHeight w:val="454"/>
        </w:trPr>
        <w:tc>
          <w:tcPr>
            <w:tcW w:w="235" w:type="pct"/>
            <w:tcBorders>
              <w:top w:val="single" w:sz="6" w:space="0" w:color="auto"/>
              <w:left w:val="single" w:sz="12" w:space="0" w:color="auto"/>
              <w:bottom w:val="single" w:sz="6" w:space="0" w:color="auto"/>
              <w:right w:val="single" w:sz="6" w:space="0" w:color="auto"/>
            </w:tcBorders>
            <w:vAlign w:val="center"/>
          </w:tcPr>
          <w:p w14:paraId="749F8B23"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tcBorders>
              <w:top w:val="single" w:sz="6" w:space="0" w:color="auto"/>
              <w:left w:val="single" w:sz="6" w:space="0" w:color="auto"/>
              <w:bottom w:val="single" w:sz="6" w:space="0" w:color="auto"/>
              <w:right w:val="single" w:sz="6" w:space="0" w:color="auto"/>
            </w:tcBorders>
            <w:vAlign w:val="center"/>
          </w:tcPr>
          <w:p w14:paraId="27A9A199"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轻型商用汽车</w:t>
            </w:r>
            <w:r w:rsidRPr="00A04966">
              <w:rPr>
                <w:rFonts w:ascii="宋体" w:hAnsi="宋体"/>
                <w:color w:val="000000" w:themeColor="text1"/>
                <w:sz w:val="18"/>
                <w:szCs w:val="18"/>
              </w:rPr>
              <w:t>燃</w:t>
            </w:r>
            <w:r w:rsidRPr="00A04966">
              <w:rPr>
                <w:rFonts w:ascii="宋体" w:hAnsi="宋体" w:hint="eastAsia"/>
                <w:color w:val="000000" w:themeColor="text1"/>
                <w:sz w:val="18"/>
                <w:szCs w:val="18"/>
              </w:rPr>
              <w:t>料</w:t>
            </w:r>
            <w:r w:rsidRPr="00A04966">
              <w:rPr>
                <w:rFonts w:ascii="宋体" w:hAnsi="宋体"/>
                <w:color w:val="000000" w:themeColor="text1"/>
                <w:sz w:val="18"/>
                <w:szCs w:val="18"/>
              </w:rPr>
              <w:t>消耗量</w:t>
            </w:r>
          </w:p>
        </w:tc>
        <w:tc>
          <w:tcPr>
            <w:tcW w:w="1096" w:type="pct"/>
            <w:tcBorders>
              <w:top w:val="single" w:sz="6" w:space="0" w:color="auto"/>
              <w:left w:val="single" w:sz="6" w:space="0" w:color="auto"/>
              <w:bottom w:val="single" w:sz="6" w:space="0" w:color="auto"/>
              <w:right w:val="single" w:sz="6" w:space="0" w:color="auto"/>
            </w:tcBorders>
            <w:vAlign w:val="center"/>
          </w:tcPr>
          <w:p w14:paraId="31A92301"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GB/T19233-2008</w:t>
            </w:r>
            <w:r w:rsidRPr="00A04966">
              <w:rPr>
                <w:rFonts w:ascii="宋体" w:hAnsi="宋体" w:hint="eastAsia"/>
                <w:color w:val="000000" w:themeColor="text1"/>
                <w:sz w:val="18"/>
                <w:szCs w:val="18"/>
              </w:rPr>
              <w:t>、</w:t>
            </w:r>
            <w:r w:rsidRPr="00A04966">
              <w:rPr>
                <w:rFonts w:ascii="宋体" w:hAnsi="宋体"/>
                <w:color w:val="000000" w:themeColor="text1"/>
                <w:sz w:val="18"/>
                <w:szCs w:val="18"/>
              </w:rPr>
              <w:t>GB</w:t>
            </w:r>
            <w:r w:rsidRPr="00A04966">
              <w:rPr>
                <w:rFonts w:ascii="宋体" w:hAnsi="宋体" w:hint="eastAsia"/>
                <w:color w:val="000000" w:themeColor="text1"/>
                <w:sz w:val="18"/>
                <w:szCs w:val="18"/>
              </w:rPr>
              <w:t>/</w:t>
            </w:r>
            <w:r w:rsidRPr="00A04966">
              <w:rPr>
                <w:rFonts w:ascii="宋体" w:hAnsi="宋体"/>
                <w:color w:val="000000" w:themeColor="text1"/>
                <w:sz w:val="18"/>
                <w:szCs w:val="18"/>
              </w:rPr>
              <w:t>T19753-20</w:t>
            </w:r>
            <w:r w:rsidRPr="00A04966">
              <w:rPr>
                <w:rFonts w:ascii="宋体" w:hAnsi="宋体" w:hint="eastAsia"/>
                <w:color w:val="000000" w:themeColor="text1"/>
                <w:sz w:val="18"/>
                <w:szCs w:val="18"/>
              </w:rPr>
              <w:t>13</w:t>
            </w:r>
          </w:p>
          <w:p w14:paraId="40B0AE96"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GB20997-2007、 GB22757-2008</w:t>
            </w:r>
          </w:p>
        </w:tc>
        <w:tc>
          <w:tcPr>
            <w:tcW w:w="275" w:type="pct"/>
            <w:tcBorders>
              <w:top w:val="single" w:sz="6" w:space="0" w:color="auto"/>
              <w:left w:val="single" w:sz="6" w:space="0" w:color="auto"/>
              <w:bottom w:val="single" w:sz="6" w:space="0" w:color="auto"/>
              <w:right w:val="single" w:sz="6" w:space="0" w:color="auto"/>
            </w:tcBorders>
            <w:vAlign w:val="center"/>
          </w:tcPr>
          <w:p w14:paraId="5526866F" w14:textId="77777777" w:rsidR="00437047" w:rsidRPr="00A04966" w:rsidRDefault="00437047" w:rsidP="00A8033F">
            <w:pPr>
              <w:spacing w:line="580" w:lineRule="exact"/>
              <w:ind w:leftChars="50" w:left="105" w:rightChars="50" w:right="105"/>
              <w:jc w:val="center"/>
              <w:rPr>
                <w:rFonts w:ascii="宋体" w:hAnsi="宋体"/>
                <w:strike/>
                <w:color w:val="000000" w:themeColor="text1"/>
                <w:sz w:val="18"/>
                <w:szCs w:val="18"/>
              </w:rPr>
            </w:pPr>
            <w:r w:rsidRPr="00A04966">
              <w:rPr>
                <w:rFonts w:ascii="宋体" w:hAnsi="宋体" w:hint="eastAsia"/>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14:paraId="4200374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tcBorders>
              <w:top w:val="single" w:sz="6" w:space="0" w:color="auto"/>
              <w:left w:val="single" w:sz="6" w:space="0" w:color="auto"/>
              <w:bottom w:val="single" w:sz="6" w:space="0" w:color="auto"/>
              <w:right w:val="single" w:sz="6" w:space="0" w:color="auto"/>
            </w:tcBorders>
            <w:vAlign w:val="center"/>
          </w:tcPr>
          <w:p w14:paraId="1D55684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tcBorders>
              <w:top w:val="single" w:sz="6" w:space="0" w:color="auto"/>
              <w:left w:val="single" w:sz="6" w:space="0" w:color="auto"/>
              <w:bottom w:val="single" w:sz="6" w:space="0" w:color="auto"/>
              <w:right w:val="single" w:sz="6" w:space="0" w:color="auto"/>
            </w:tcBorders>
            <w:vAlign w:val="center"/>
          </w:tcPr>
          <w:p w14:paraId="708F0CB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tcBorders>
              <w:top w:val="single" w:sz="6" w:space="0" w:color="auto"/>
              <w:left w:val="single" w:sz="6" w:space="0" w:color="auto"/>
              <w:bottom w:val="single" w:sz="6" w:space="0" w:color="auto"/>
              <w:right w:val="single" w:sz="6" w:space="0" w:color="auto"/>
            </w:tcBorders>
            <w:vAlign w:val="center"/>
          </w:tcPr>
          <w:p w14:paraId="3AE7B1E8"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14:paraId="65A0DAA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5" w:type="pct"/>
            <w:tcBorders>
              <w:top w:val="single" w:sz="6" w:space="0" w:color="auto"/>
              <w:left w:val="single" w:sz="6" w:space="0" w:color="auto"/>
              <w:bottom w:val="single" w:sz="6" w:space="0" w:color="auto"/>
              <w:right w:val="single" w:sz="6" w:space="0" w:color="auto"/>
            </w:tcBorders>
            <w:vAlign w:val="center"/>
          </w:tcPr>
          <w:p w14:paraId="66F0726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tcBorders>
              <w:top w:val="single" w:sz="6" w:space="0" w:color="auto"/>
              <w:left w:val="single" w:sz="6" w:space="0" w:color="auto"/>
              <w:bottom w:val="single" w:sz="6" w:space="0" w:color="auto"/>
              <w:right w:val="single" w:sz="12" w:space="0" w:color="auto"/>
            </w:tcBorders>
            <w:vAlign w:val="center"/>
          </w:tcPr>
          <w:p w14:paraId="31610B45" w14:textId="77777777" w:rsidR="00437047" w:rsidRPr="00A04966" w:rsidRDefault="00437047" w:rsidP="00A8033F">
            <w:pPr>
              <w:widowControl/>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随排气污染物一同检测</w:t>
            </w:r>
          </w:p>
        </w:tc>
      </w:tr>
      <w:tr w:rsidR="00437047" w:rsidRPr="00A04966" w14:paraId="12CCDA67" w14:textId="77777777" w:rsidTr="00A8033F">
        <w:trPr>
          <w:cantSplit/>
          <w:trHeight w:val="454"/>
        </w:trPr>
        <w:tc>
          <w:tcPr>
            <w:tcW w:w="235" w:type="pct"/>
            <w:vAlign w:val="center"/>
          </w:tcPr>
          <w:p w14:paraId="0074A6D5"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1630E55D"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照明与信号装置安装</w:t>
            </w:r>
          </w:p>
        </w:tc>
        <w:tc>
          <w:tcPr>
            <w:tcW w:w="1096" w:type="pct"/>
            <w:vAlign w:val="center"/>
          </w:tcPr>
          <w:p w14:paraId="6CDBEC29"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4785-2007</w:t>
            </w:r>
          </w:p>
        </w:tc>
        <w:tc>
          <w:tcPr>
            <w:tcW w:w="275" w:type="pct"/>
            <w:vAlign w:val="center"/>
          </w:tcPr>
          <w:p w14:paraId="4BFFE24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3297DBD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06DA779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062BA31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531BA5A1"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66AE054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3D0C5A71"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14:paraId="1DF67400" w14:textId="77777777" w:rsidR="00437047" w:rsidRPr="00A04966" w:rsidRDefault="00437047" w:rsidP="00A8033F">
            <w:pPr>
              <w:spacing w:line="580" w:lineRule="exact"/>
              <w:ind w:leftChars="50" w:left="105" w:rightChars="50" w:right="105"/>
              <w:rPr>
                <w:rFonts w:hAnsi="宋体"/>
                <w:color w:val="000000" w:themeColor="text1"/>
                <w:sz w:val="18"/>
                <w:szCs w:val="18"/>
              </w:rPr>
            </w:pPr>
            <w:r w:rsidRPr="00A04966">
              <w:rPr>
                <w:rFonts w:hAnsi="宋体"/>
                <w:color w:val="000000" w:themeColor="text1"/>
                <w:sz w:val="18"/>
                <w:szCs w:val="18"/>
              </w:rPr>
              <w:t>几何可见度角和</w:t>
            </w:r>
            <w:smartTag w:uri="urn:schemas-microsoft-com:office:smarttags" w:element="chsdate">
              <w:smartTagPr>
                <w:attr w:name="IsROCDate" w:val="False"/>
                <w:attr w:name="IsLunarDate" w:val="False"/>
                <w:attr w:name="Day" w:val="30"/>
                <w:attr w:name="Month" w:val="12"/>
                <w:attr w:name="Year" w:val="1899"/>
              </w:smartTagPr>
              <w:r w:rsidRPr="00A04966">
                <w:rPr>
                  <w:rFonts w:hAnsi="宋体"/>
                  <w:color w:val="000000" w:themeColor="text1"/>
                  <w:sz w:val="18"/>
                  <w:szCs w:val="18"/>
                </w:rPr>
                <w:t>4.3.2</w:t>
              </w:r>
            </w:smartTag>
            <w:r w:rsidRPr="00A04966">
              <w:rPr>
                <w:rFonts w:hAnsi="宋体"/>
                <w:color w:val="000000" w:themeColor="text1"/>
                <w:sz w:val="18"/>
                <w:szCs w:val="18"/>
              </w:rPr>
              <w:t>.6</w:t>
            </w:r>
            <w:r w:rsidRPr="00A04966">
              <w:rPr>
                <w:rFonts w:hAnsi="宋体"/>
                <w:color w:val="000000" w:themeColor="text1"/>
                <w:sz w:val="18"/>
                <w:szCs w:val="18"/>
              </w:rPr>
              <w:t>条倾斜度暂不检测</w:t>
            </w:r>
          </w:p>
        </w:tc>
      </w:tr>
      <w:tr w:rsidR="00437047" w:rsidRPr="00A04966" w14:paraId="3052DC6D" w14:textId="77777777" w:rsidTr="00A8033F">
        <w:trPr>
          <w:cantSplit/>
          <w:trHeight w:val="454"/>
        </w:trPr>
        <w:tc>
          <w:tcPr>
            <w:tcW w:w="235" w:type="pct"/>
            <w:vMerge w:val="restart"/>
            <w:vAlign w:val="center"/>
          </w:tcPr>
          <w:p w14:paraId="57E34FF3"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348" w:type="pct"/>
            <w:gridSpan w:val="4"/>
            <w:vMerge w:val="restart"/>
            <w:vAlign w:val="center"/>
          </w:tcPr>
          <w:p w14:paraId="467EEF66"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前照灯</w:t>
            </w:r>
          </w:p>
        </w:tc>
        <w:tc>
          <w:tcPr>
            <w:tcW w:w="445" w:type="pct"/>
            <w:vAlign w:val="center"/>
          </w:tcPr>
          <w:p w14:paraId="0EB2F8E5"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位置和强度</w:t>
            </w:r>
          </w:p>
        </w:tc>
        <w:tc>
          <w:tcPr>
            <w:tcW w:w="1096" w:type="pct"/>
            <w:vAlign w:val="center"/>
          </w:tcPr>
          <w:p w14:paraId="03031EB2"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7258-20</w:t>
            </w:r>
            <w:r w:rsidRPr="00A04966">
              <w:rPr>
                <w:rFonts w:ascii="宋体" w:hAnsi="宋体" w:hint="eastAsia"/>
                <w:color w:val="000000" w:themeColor="text1"/>
                <w:sz w:val="18"/>
                <w:szCs w:val="18"/>
              </w:rPr>
              <w:t>12</w:t>
            </w:r>
          </w:p>
        </w:tc>
        <w:tc>
          <w:tcPr>
            <w:tcW w:w="275" w:type="pct"/>
            <w:vAlign w:val="center"/>
          </w:tcPr>
          <w:p w14:paraId="29BD3A4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5B72792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519FEF6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7FB0B28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38BF1E3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16F7375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2513CFA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04118CCA" w14:textId="77777777" w:rsidR="00437047" w:rsidRPr="00A04966" w:rsidRDefault="00437047" w:rsidP="00A8033F">
            <w:pPr>
              <w:spacing w:line="580" w:lineRule="exact"/>
              <w:ind w:leftChars="50" w:left="105" w:rightChars="50" w:right="105"/>
              <w:rPr>
                <w:rFonts w:hAnsi="宋体"/>
                <w:color w:val="000000" w:themeColor="text1"/>
                <w:sz w:val="18"/>
                <w:szCs w:val="18"/>
              </w:rPr>
            </w:pPr>
          </w:p>
        </w:tc>
      </w:tr>
      <w:tr w:rsidR="00437047" w:rsidRPr="00A04966" w14:paraId="789C3BD5" w14:textId="77777777" w:rsidTr="00A8033F">
        <w:trPr>
          <w:cantSplit/>
          <w:trHeight w:val="454"/>
        </w:trPr>
        <w:tc>
          <w:tcPr>
            <w:tcW w:w="235" w:type="pct"/>
            <w:vMerge/>
            <w:vAlign w:val="center"/>
          </w:tcPr>
          <w:p w14:paraId="75DF2087"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348" w:type="pct"/>
            <w:gridSpan w:val="4"/>
            <w:vMerge/>
            <w:vAlign w:val="center"/>
          </w:tcPr>
          <w:p w14:paraId="0BEFE092"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p>
        </w:tc>
        <w:tc>
          <w:tcPr>
            <w:tcW w:w="445" w:type="pct"/>
            <w:vAlign w:val="center"/>
          </w:tcPr>
          <w:p w14:paraId="0C86E888"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pacing w:val="-20"/>
                <w:sz w:val="18"/>
                <w:szCs w:val="18"/>
              </w:rPr>
              <w:t>近</w:t>
            </w:r>
            <w:r w:rsidRPr="00A04966">
              <w:rPr>
                <w:rFonts w:ascii="宋体" w:hAnsi="宋体"/>
                <w:color w:val="000000" w:themeColor="text1"/>
                <w:spacing w:val="-20"/>
                <w:sz w:val="18"/>
                <w:szCs w:val="18"/>
              </w:rPr>
              <w:t>光</w:t>
            </w:r>
            <w:proofErr w:type="gramStart"/>
            <w:r w:rsidRPr="00A04966">
              <w:rPr>
                <w:rFonts w:ascii="宋体" w:hAnsi="宋体" w:hint="eastAsia"/>
                <w:color w:val="000000" w:themeColor="text1"/>
                <w:spacing w:val="-20"/>
                <w:sz w:val="18"/>
                <w:szCs w:val="18"/>
              </w:rPr>
              <w:t>光</w:t>
            </w:r>
            <w:proofErr w:type="gramEnd"/>
            <w:r w:rsidRPr="00A04966">
              <w:rPr>
                <w:rFonts w:ascii="宋体" w:hAnsi="宋体" w:hint="eastAsia"/>
                <w:color w:val="000000" w:themeColor="text1"/>
                <w:spacing w:val="-20"/>
                <w:sz w:val="18"/>
                <w:szCs w:val="18"/>
              </w:rPr>
              <w:t>型</w:t>
            </w:r>
          </w:p>
        </w:tc>
        <w:tc>
          <w:tcPr>
            <w:tcW w:w="1096" w:type="pct"/>
            <w:vAlign w:val="center"/>
          </w:tcPr>
          <w:p w14:paraId="2E935252"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4599-2007</w:t>
            </w:r>
            <w:r w:rsidRPr="00A04966">
              <w:rPr>
                <w:rFonts w:ascii="宋体" w:hAnsi="宋体" w:hint="eastAsia"/>
                <w:color w:val="000000" w:themeColor="text1"/>
                <w:sz w:val="18"/>
                <w:szCs w:val="18"/>
              </w:rPr>
              <w:t>、GB21259-2007</w:t>
            </w:r>
          </w:p>
          <w:p w14:paraId="64C9CE02"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GB25991-2010、GB/T30036-2013</w:t>
            </w:r>
          </w:p>
        </w:tc>
        <w:tc>
          <w:tcPr>
            <w:tcW w:w="275" w:type="pct"/>
            <w:vAlign w:val="center"/>
          </w:tcPr>
          <w:p w14:paraId="2CF101B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34DC6F6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07AB722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5748106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02AAE48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710E4BC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4C7E4D11"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245F5713" w14:textId="77777777" w:rsidR="00437047" w:rsidRPr="00A04966" w:rsidRDefault="00437047" w:rsidP="00A8033F">
            <w:pPr>
              <w:spacing w:line="580" w:lineRule="exact"/>
              <w:ind w:leftChars="50" w:left="105" w:rightChars="50" w:right="105"/>
              <w:rPr>
                <w:rFonts w:hAnsi="宋体"/>
                <w:color w:val="000000" w:themeColor="text1"/>
                <w:sz w:val="18"/>
                <w:szCs w:val="18"/>
              </w:rPr>
            </w:pPr>
            <w:r w:rsidRPr="00A04966">
              <w:rPr>
                <w:rFonts w:hAnsi="宋体" w:hint="eastAsia"/>
                <w:color w:val="000000" w:themeColor="text1"/>
                <w:sz w:val="18"/>
                <w:szCs w:val="18"/>
              </w:rPr>
              <w:t>非原车前照灯应进行</w:t>
            </w:r>
            <w:r w:rsidRPr="00A04966">
              <w:rPr>
                <w:rFonts w:hAnsi="宋体"/>
                <w:color w:val="000000" w:themeColor="text1"/>
                <w:sz w:val="18"/>
                <w:szCs w:val="18"/>
              </w:rPr>
              <w:t>配光性能</w:t>
            </w:r>
            <w:r w:rsidRPr="00A04966">
              <w:rPr>
                <w:rFonts w:hAnsi="宋体" w:hint="eastAsia"/>
                <w:color w:val="000000" w:themeColor="text1"/>
                <w:sz w:val="18"/>
                <w:szCs w:val="18"/>
              </w:rPr>
              <w:t>检测</w:t>
            </w:r>
          </w:p>
        </w:tc>
      </w:tr>
      <w:tr w:rsidR="00437047" w:rsidRPr="00A04966" w14:paraId="13721776" w14:textId="77777777" w:rsidTr="00A8033F">
        <w:trPr>
          <w:cantSplit/>
          <w:trHeight w:val="454"/>
        </w:trPr>
        <w:tc>
          <w:tcPr>
            <w:tcW w:w="235" w:type="pct"/>
            <w:vAlign w:val="center"/>
          </w:tcPr>
          <w:p w14:paraId="1CB0429B"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30F80143"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车身反光标识</w:t>
            </w:r>
          </w:p>
        </w:tc>
        <w:tc>
          <w:tcPr>
            <w:tcW w:w="1096" w:type="pct"/>
            <w:vAlign w:val="center"/>
          </w:tcPr>
          <w:p w14:paraId="35552FB9"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GB23254-2009</w:t>
            </w:r>
            <w:r w:rsidRPr="00A04966">
              <w:rPr>
                <w:rFonts w:ascii="宋体" w:hAnsi="宋体" w:hint="eastAsia"/>
                <w:color w:val="000000" w:themeColor="text1"/>
                <w:sz w:val="18"/>
                <w:szCs w:val="18"/>
              </w:rPr>
              <w:t>、</w:t>
            </w:r>
            <w:r w:rsidRPr="00A04966">
              <w:rPr>
                <w:rFonts w:ascii="宋体" w:hAnsi="宋体"/>
                <w:color w:val="000000" w:themeColor="text1"/>
                <w:sz w:val="18"/>
                <w:szCs w:val="18"/>
              </w:rPr>
              <w:t>GB7258-20</w:t>
            </w:r>
            <w:r w:rsidRPr="00A04966">
              <w:rPr>
                <w:rFonts w:ascii="宋体" w:hAnsi="宋体" w:hint="eastAsia"/>
                <w:color w:val="000000" w:themeColor="text1"/>
                <w:sz w:val="18"/>
                <w:szCs w:val="18"/>
              </w:rPr>
              <w:t>12</w:t>
            </w:r>
          </w:p>
        </w:tc>
        <w:tc>
          <w:tcPr>
            <w:tcW w:w="275" w:type="pct"/>
            <w:vAlign w:val="center"/>
          </w:tcPr>
          <w:p w14:paraId="2014918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501F4F7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14:paraId="5C387241"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14:paraId="7C84024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6F582F6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251EE1D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2CCA350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14:paraId="6461B538" w14:textId="77777777" w:rsidR="00437047" w:rsidRPr="00A04966" w:rsidRDefault="00437047" w:rsidP="00A8033F">
            <w:pPr>
              <w:spacing w:line="580" w:lineRule="exact"/>
              <w:ind w:leftChars="50" w:left="105" w:rightChars="50" w:right="105"/>
              <w:rPr>
                <w:rFonts w:hAnsi="宋体"/>
                <w:color w:val="000000" w:themeColor="text1"/>
                <w:sz w:val="18"/>
                <w:szCs w:val="18"/>
              </w:rPr>
            </w:pPr>
            <w:r w:rsidRPr="00A04966">
              <w:rPr>
                <w:rFonts w:hAnsi="宋体"/>
                <w:color w:val="000000" w:themeColor="text1"/>
                <w:sz w:val="18"/>
                <w:szCs w:val="18"/>
              </w:rPr>
              <w:t>只</w:t>
            </w:r>
            <w:r w:rsidRPr="00A04966">
              <w:rPr>
                <w:rFonts w:hAnsi="宋体" w:hint="eastAsia"/>
                <w:color w:val="000000" w:themeColor="text1"/>
                <w:sz w:val="18"/>
                <w:szCs w:val="18"/>
              </w:rPr>
              <w:t>进行安装和粘贴检测</w:t>
            </w:r>
          </w:p>
        </w:tc>
      </w:tr>
      <w:tr w:rsidR="00437047" w:rsidRPr="00A04966" w14:paraId="7DD55C41" w14:textId="77777777" w:rsidTr="00A8033F">
        <w:trPr>
          <w:cantSplit/>
          <w:trHeight w:val="454"/>
        </w:trPr>
        <w:tc>
          <w:tcPr>
            <w:tcW w:w="235" w:type="pct"/>
            <w:vAlign w:val="center"/>
          </w:tcPr>
          <w:p w14:paraId="1AFAD5D9"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23EAA05A" w14:textId="77777777" w:rsidR="00437047" w:rsidRPr="00A04966" w:rsidRDefault="00437047" w:rsidP="00A8033F">
            <w:pPr>
              <w:spacing w:line="580" w:lineRule="exact"/>
              <w:ind w:leftChars="50" w:left="105" w:rightChars="50" w:right="105"/>
              <w:rPr>
                <w:rFonts w:ascii="宋体" w:hAnsi="宋体"/>
                <w:color w:val="000000" w:themeColor="text1"/>
                <w:kern w:val="0"/>
                <w:sz w:val="18"/>
                <w:szCs w:val="18"/>
              </w:rPr>
            </w:pPr>
            <w:r w:rsidRPr="00A04966">
              <w:rPr>
                <w:rFonts w:ascii="宋体" w:hAnsi="宋体" w:hint="eastAsia"/>
                <w:color w:val="000000" w:themeColor="text1"/>
                <w:kern w:val="0"/>
                <w:sz w:val="18"/>
                <w:szCs w:val="18"/>
              </w:rPr>
              <w:t>车辆尾部标志板</w:t>
            </w:r>
          </w:p>
        </w:tc>
        <w:tc>
          <w:tcPr>
            <w:tcW w:w="1096" w:type="pct"/>
            <w:vAlign w:val="center"/>
          </w:tcPr>
          <w:p w14:paraId="7B167136"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GB25990-2010、GB7258-2012</w:t>
            </w:r>
          </w:p>
        </w:tc>
        <w:tc>
          <w:tcPr>
            <w:tcW w:w="275" w:type="pct"/>
            <w:vAlign w:val="center"/>
          </w:tcPr>
          <w:p w14:paraId="270220A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17AA6548"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7" w:type="pct"/>
            <w:vAlign w:val="center"/>
          </w:tcPr>
          <w:p w14:paraId="7EFC35B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270" w:type="pct"/>
            <w:vAlign w:val="center"/>
          </w:tcPr>
          <w:p w14:paraId="2CA6E23D" w14:textId="77777777" w:rsidR="00437047" w:rsidRPr="00A04966" w:rsidRDefault="00437047" w:rsidP="00A8033F">
            <w:pPr>
              <w:spacing w:line="580" w:lineRule="exact"/>
              <w:ind w:leftChars="50" w:left="105" w:rightChars="50" w:right="105"/>
              <w:jc w:val="center"/>
              <w:rPr>
                <w:rFonts w:ascii="宋体" w:hAnsi="宋体"/>
                <w:strike/>
                <w:color w:val="000000" w:themeColor="text1"/>
                <w:sz w:val="18"/>
                <w:szCs w:val="18"/>
              </w:rPr>
            </w:pPr>
            <w:r w:rsidRPr="00A04966">
              <w:rPr>
                <w:rFonts w:ascii="宋体" w:hAnsi="宋体" w:hint="eastAsia"/>
                <w:color w:val="000000" w:themeColor="text1"/>
                <w:sz w:val="18"/>
                <w:szCs w:val="18"/>
              </w:rPr>
              <w:t>-</w:t>
            </w:r>
          </w:p>
        </w:tc>
        <w:tc>
          <w:tcPr>
            <w:tcW w:w="279" w:type="pct"/>
            <w:vAlign w:val="center"/>
          </w:tcPr>
          <w:p w14:paraId="19420FC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166357E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7C2FE4E6"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14:paraId="546D3D4C" w14:textId="77777777" w:rsidR="00437047" w:rsidRPr="00A04966" w:rsidRDefault="00437047" w:rsidP="00A8033F">
            <w:pPr>
              <w:widowControl/>
              <w:spacing w:line="580" w:lineRule="exact"/>
              <w:ind w:leftChars="50" w:left="105" w:rightChars="50" w:right="105"/>
              <w:rPr>
                <w:rFonts w:hAnsi="宋体"/>
                <w:color w:val="000000" w:themeColor="text1"/>
                <w:sz w:val="18"/>
                <w:szCs w:val="18"/>
              </w:rPr>
            </w:pPr>
            <w:r w:rsidRPr="00A04966">
              <w:rPr>
                <w:rFonts w:hAnsi="宋体"/>
                <w:color w:val="000000" w:themeColor="text1"/>
                <w:sz w:val="18"/>
                <w:szCs w:val="18"/>
              </w:rPr>
              <w:t>只</w:t>
            </w:r>
            <w:r w:rsidRPr="00A04966">
              <w:rPr>
                <w:rFonts w:hAnsi="宋体" w:hint="eastAsia"/>
                <w:color w:val="000000" w:themeColor="text1"/>
                <w:sz w:val="18"/>
                <w:szCs w:val="18"/>
              </w:rPr>
              <w:t>进行安装检测</w:t>
            </w:r>
          </w:p>
        </w:tc>
      </w:tr>
      <w:tr w:rsidR="00437047" w:rsidRPr="00A04966" w14:paraId="3075A294" w14:textId="77777777" w:rsidTr="00A8033F">
        <w:trPr>
          <w:cantSplit/>
          <w:trHeight w:val="454"/>
        </w:trPr>
        <w:tc>
          <w:tcPr>
            <w:tcW w:w="235" w:type="pct"/>
            <w:vAlign w:val="center"/>
          </w:tcPr>
          <w:p w14:paraId="7D412D09"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4869A330"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汽车加速行驶车外</w:t>
            </w:r>
            <w:r w:rsidRPr="00A04966">
              <w:rPr>
                <w:rFonts w:ascii="宋体" w:hAnsi="宋体"/>
                <w:color w:val="000000" w:themeColor="text1"/>
                <w:sz w:val="18"/>
                <w:szCs w:val="18"/>
              </w:rPr>
              <w:t>噪声</w:t>
            </w:r>
          </w:p>
        </w:tc>
        <w:tc>
          <w:tcPr>
            <w:tcW w:w="1096" w:type="pct"/>
            <w:vAlign w:val="center"/>
          </w:tcPr>
          <w:p w14:paraId="17A63817"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1495-2002</w:t>
            </w:r>
          </w:p>
        </w:tc>
        <w:tc>
          <w:tcPr>
            <w:tcW w:w="275" w:type="pct"/>
            <w:vAlign w:val="center"/>
          </w:tcPr>
          <w:p w14:paraId="5EC2810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66DDC07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642E636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62A8917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77E1E97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30C61C2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3B33A8C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47DE2671" w14:textId="77777777" w:rsidR="00437047" w:rsidRPr="00A04966" w:rsidRDefault="00437047" w:rsidP="00A8033F">
            <w:pPr>
              <w:widowControl/>
              <w:spacing w:line="580" w:lineRule="exact"/>
              <w:ind w:leftChars="50" w:left="105" w:rightChars="50" w:right="105"/>
              <w:rPr>
                <w:rFonts w:hAnsi="宋体"/>
                <w:color w:val="000000" w:themeColor="text1"/>
                <w:sz w:val="18"/>
                <w:szCs w:val="18"/>
              </w:rPr>
            </w:pPr>
            <w:r w:rsidRPr="00A04966">
              <w:rPr>
                <w:rFonts w:hAnsi="宋体"/>
                <w:color w:val="000000" w:themeColor="text1"/>
                <w:sz w:val="18"/>
                <w:szCs w:val="18"/>
              </w:rPr>
              <w:t>没有特殊场地要求</w:t>
            </w:r>
          </w:p>
        </w:tc>
      </w:tr>
      <w:tr w:rsidR="00437047" w:rsidRPr="00A04966" w14:paraId="1361E29D" w14:textId="77777777" w:rsidTr="00A8033F">
        <w:trPr>
          <w:cantSplit/>
          <w:trHeight w:val="454"/>
        </w:trPr>
        <w:tc>
          <w:tcPr>
            <w:tcW w:w="235" w:type="pct"/>
            <w:vAlign w:val="center"/>
          </w:tcPr>
          <w:p w14:paraId="2BEAE654"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6D92E0D5"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汽车定置噪声</w:t>
            </w:r>
          </w:p>
        </w:tc>
        <w:tc>
          <w:tcPr>
            <w:tcW w:w="1096" w:type="pct"/>
            <w:vAlign w:val="center"/>
          </w:tcPr>
          <w:p w14:paraId="36C82DB0"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GB/T14365-1993</w:t>
            </w:r>
          </w:p>
        </w:tc>
        <w:tc>
          <w:tcPr>
            <w:tcW w:w="275" w:type="pct"/>
            <w:vAlign w:val="center"/>
          </w:tcPr>
          <w:p w14:paraId="388D7867"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2650DB7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07011C9C"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50B34A1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092F1248"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6DDCFC2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51C2D74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3ACADBE0" w14:textId="77777777" w:rsidR="00437047" w:rsidRPr="00A04966" w:rsidRDefault="00437047" w:rsidP="00A8033F">
            <w:pPr>
              <w:widowControl/>
              <w:spacing w:line="580" w:lineRule="exact"/>
              <w:ind w:leftChars="50" w:left="105" w:rightChars="50" w:right="105"/>
              <w:rPr>
                <w:rFonts w:hAnsi="宋体"/>
                <w:color w:val="000000" w:themeColor="text1"/>
                <w:sz w:val="18"/>
                <w:szCs w:val="18"/>
              </w:rPr>
            </w:pPr>
          </w:p>
        </w:tc>
      </w:tr>
      <w:tr w:rsidR="00437047" w:rsidRPr="00A04966" w14:paraId="624F8083" w14:textId="77777777" w:rsidTr="00A8033F">
        <w:trPr>
          <w:cantSplit/>
          <w:trHeight w:val="454"/>
        </w:trPr>
        <w:tc>
          <w:tcPr>
            <w:tcW w:w="235" w:type="pct"/>
            <w:vAlign w:val="center"/>
          </w:tcPr>
          <w:p w14:paraId="2D3F6A64"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74E1517F"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转向装置</w:t>
            </w:r>
          </w:p>
        </w:tc>
        <w:tc>
          <w:tcPr>
            <w:tcW w:w="1096" w:type="pct"/>
            <w:vAlign w:val="center"/>
          </w:tcPr>
          <w:p w14:paraId="030066CF"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17675-1999</w:t>
            </w:r>
          </w:p>
        </w:tc>
        <w:tc>
          <w:tcPr>
            <w:tcW w:w="275" w:type="pct"/>
            <w:vAlign w:val="center"/>
          </w:tcPr>
          <w:p w14:paraId="4174B571"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35618A45"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7A0237DA"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4225AEA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3AA99A9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179BE0CE"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520C0BC9"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rFonts w:ascii="宋体" w:hAnsi="宋体" w:hint="eastAsia"/>
                <w:color w:val="000000" w:themeColor="text1"/>
                <w:sz w:val="18"/>
                <w:szCs w:val="18"/>
              </w:rPr>
              <w:t>-</w:t>
            </w:r>
          </w:p>
        </w:tc>
        <w:tc>
          <w:tcPr>
            <w:tcW w:w="946" w:type="pct"/>
            <w:vAlign w:val="center"/>
          </w:tcPr>
          <w:p w14:paraId="332D0CC4" w14:textId="77777777" w:rsidR="00437047" w:rsidRPr="00A04966" w:rsidRDefault="00437047" w:rsidP="00A8033F">
            <w:pPr>
              <w:spacing w:line="580" w:lineRule="exact"/>
              <w:ind w:leftChars="50" w:left="105" w:rightChars="50" w:right="105"/>
              <w:rPr>
                <w:rFonts w:hAnsi="宋体"/>
                <w:color w:val="000000" w:themeColor="text1"/>
                <w:sz w:val="18"/>
                <w:szCs w:val="18"/>
              </w:rPr>
            </w:pPr>
            <w:r w:rsidRPr="00A04966">
              <w:rPr>
                <w:rFonts w:hAnsi="宋体" w:hint="eastAsia"/>
                <w:color w:val="000000" w:themeColor="text1"/>
                <w:sz w:val="18"/>
                <w:szCs w:val="18"/>
              </w:rPr>
              <w:t>第</w:t>
            </w:r>
            <w:r w:rsidRPr="00A04966">
              <w:rPr>
                <w:rFonts w:hAnsi="宋体"/>
                <w:color w:val="000000" w:themeColor="text1"/>
                <w:sz w:val="18"/>
                <w:szCs w:val="18"/>
              </w:rPr>
              <w:t>3.5</w:t>
            </w:r>
            <w:r w:rsidRPr="00A04966">
              <w:rPr>
                <w:rFonts w:hAnsi="宋体" w:hint="eastAsia"/>
                <w:color w:val="000000" w:themeColor="text1"/>
                <w:sz w:val="18"/>
                <w:szCs w:val="18"/>
              </w:rPr>
              <w:t>、</w:t>
            </w:r>
            <w:r w:rsidRPr="00A04966">
              <w:rPr>
                <w:rFonts w:hAnsi="宋体"/>
                <w:color w:val="000000" w:themeColor="text1"/>
                <w:sz w:val="18"/>
                <w:szCs w:val="18"/>
              </w:rPr>
              <w:t>3.9</w:t>
            </w:r>
            <w:r w:rsidRPr="00A04966">
              <w:rPr>
                <w:rFonts w:hAnsi="宋体" w:hint="eastAsia"/>
                <w:color w:val="000000" w:themeColor="text1"/>
                <w:sz w:val="18"/>
                <w:szCs w:val="18"/>
              </w:rPr>
              <w:t>、</w:t>
            </w:r>
            <w:r w:rsidRPr="00A04966">
              <w:rPr>
                <w:rFonts w:hAnsi="宋体"/>
                <w:color w:val="000000" w:themeColor="text1"/>
                <w:sz w:val="18"/>
                <w:szCs w:val="18"/>
              </w:rPr>
              <w:t>3.11-3.13</w:t>
            </w:r>
            <w:r w:rsidRPr="00A04966">
              <w:rPr>
                <w:rFonts w:hAnsi="宋体"/>
                <w:color w:val="000000" w:themeColor="text1"/>
                <w:sz w:val="18"/>
                <w:szCs w:val="18"/>
              </w:rPr>
              <w:t>条暂不检测</w:t>
            </w:r>
          </w:p>
        </w:tc>
      </w:tr>
      <w:tr w:rsidR="00437047" w:rsidRPr="00A04966" w14:paraId="2841DD4F" w14:textId="77777777" w:rsidTr="00A8033F">
        <w:trPr>
          <w:cantSplit/>
          <w:trHeight w:val="454"/>
        </w:trPr>
        <w:tc>
          <w:tcPr>
            <w:tcW w:w="235" w:type="pct"/>
            <w:vAlign w:val="center"/>
          </w:tcPr>
          <w:p w14:paraId="1F01FC1B"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2A315B78"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制动装置</w:t>
            </w:r>
          </w:p>
        </w:tc>
        <w:tc>
          <w:tcPr>
            <w:tcW w:w="1096" w:type="pct"/>
            <w:vAlign w:val="center"/>
          </w:tcPr>
          <w:p w14:paraId="428EE542"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12676-</w:t>
            </w:r>
            <w:r w:rsidRPr="00A04966">
              <w:rPr>
                <w:rFonts w:ascii="宋体" w:hAnsi="宋体" w:hint="eastAsia"/>
                <w:color w:val="000000" w:themeColor="text1"/>
                <w:sz w:val="18"/>
                <w:szCs w:val="18"/>
              </w:rPr>
              <w:t>2014/</w:t>
            </w:r>
            <w:r w:rsidRPr="00A04966">
              <w:rPr>
                <w:rFonts w:ascii="宋体" w:hAnsi="宋体"/>
                <w:color w:val="000000" w:themeColor="text1"/>
                <w:kern w:val="0"/>
                <w:sz w:val="18"/>
                <w:szCs w:val="18"/>
              </w:rPr>
              <w:t>GB 21670-2008</w:t>
            </w:r>
          </w:p>
        </w:tc>
        <w:tc>
          <w:tcPr>
            <w:tcW w:w="275" w:type="pct"/>
            <w:vAlign w:val="center"/>
          </w:tcPr>
          <w:p w14:paraId="7EFDE69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6D8367D2"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6532DBFF"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0" w:type="pct"/>
            <w:vAlign w:val="center"/>
          </w:tcPr>
          <w:p w14:paraId="6B2EB773"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7A40B39B"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1F3732D4"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5" w:type="pct"/>
            <w:vAlign w:val="center"/>
          </w:tcPr>
          <w:p w14:paraId="23A5A9B0"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946" w:type="pct"/>
            <w:vAlign w:val="center"/>
          </w:tcPr>
          <w:p w14:paraId="256B8108" w14:textId="77777777" w:rsidR="00437047" w:rsidRPr="00A04966" w:rsidRDefault="00437047" w:rsidP="00A8033F">
            <w:pPr>
              <w:spacing w:line="580" w:lineRule="exact"/>
              <w:ind w:leftChars="50" w:left="105" w:rightChars="50" w:right="105"/>
              <w:rPr>
                <w:rFonts w:hAnsi="宋体"/>
                <w:color w:val="000000" w:themeColor="text1"/>
                <w:sz w:val="18"/>
                <w:szCs w:val="18"/>
              </w:rPr>
            </w:pPr>
            <w:r w:rsidRPr="00A04966">
              <w:rPr>
                <w:rFonts w:hAnsi="宋体" w:hint="eastAsia"/>
                <w:color w:val="000000" w:themeColor="text1"/>
                <w:sz w:val="18"/>
                <w:szCs w:val="18"/>
              </w:rPr>
              <w:t>只进行“</w:t>
            </w:r>
            <w:r w:rsidRPr="00A04966">
              <w:rPr>
                <w:rFonts w:hAnsi="宋体" w:hint="eastAsia"/>
                <w:color w:val="000000" w:themeColor="text1"/>
                <w:sz w:val="18"/>
                <w:szCs w:val="18"/>
              </w:rPr>
              <w:t>O</w:t>
            </w:r>
            <w:r w:rsidRPr="00A04966">
              <w:rPr>
                <w:rFonts w:hAnsi="宋体"/>
                <w:color w:val="000000" w:themeColor="text1"/>
                <w:sz w:val="18"/>
                <w:szCs w:val="18"/>
              </w:rPr>
              <w:t>”</w:t>
            </w:r>
            <w:r w:rsidRPr="00A04966">
              <w:rPr>
                <w:rFonts w:hAnsi="宋体" w:hint="eastAsia"/>
                <w:color w:val="000000" w:themeColor="text1"/>
                <w:sz w:val="18"/>
                <w:szCs w:val="18"/>
              </w:rPr>
              <w:t>型、“Ⅰ”型、驻车制动性能检测</w:t>
            </w:r>
          </w:p>
        </w:tc>
      </w:tr>
      <w:tr w:rsidR="00437047" w:rsidRPr="00A04966" w14:paraId="626DAE18" w14:textId="77777777" w:rsidTr="00A8033F">
        <w:trPr>
          <w:cantSplit/>
          <w:trHeight w:val="454"/>
        </w:trPr>
        <w:tc>
          <w:tcPr>
            <w:tcW w:w="235" w:type="pct"/>
            <w:vAlign w:val="center"/>
          </w:tcPr>
          <w:p w14:paraId="01D3EB88" w14:textId="77777777" w:rsidR="00437047" w:rsidRPr="00A04966" w:rsidRDefault="00437047" w:rsidP="00A8033F">
            <w:pPr>
              <w:numPr>
                <w:ilvl w:val="0"/>
                <w:numId w:val="1"/>
              </w:numPr>
              <w:spacing w:line="580" w:lineRule="exact"/>
              <w:ind w:right="57" w:firstLine="239"/>
              <w:jc w:val="center"/>
              <w:rPr>
                <w:rFonts w:ascii="宋体" w:hAnsi="宋体"/>
                <w:color w:val="000000" w:themeColor="text1"/>
                <w:sz w:val="18"/>
                <w:szCs w:val="18"/>
              </w:rPr>
            </w:pPr>
          </w:p>
        </w:tc>
        <w:tc>
          <w:tcPr>
            <w:tcW w:w="793" w:type="pct"/>
            <w:gridSpan w:val="5"/>
            <w:vAlign w:val="center"/>
          </w:tcPr>
          <w:p w14:paraId="39FF6CFD"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ABS</w:t>
            </w:r>
            <w:r w:rsidRPr="00A04966">
              <w:rPr>
                <w:rFonts w:ascii="宋体" w:hAnsi="宋体" w:hint="eastAsia"/>
                <w:color w:val="000000" w:themeColor="text1"/>
                <w:sz w:val="18"/>
                <w:szCs w:val="18"/>
              </w:rPr>
              <w:t>装置</w:t>
            </w:r>
          </w:p>
        </w:tc>
        <w:tc>
          <w:tcPr>
            <w:tcW w:w="1096" w:type="pct"/>
            <w:vAlign w:val="center"/>
          </w:tcPr>
          <w:p w14:paraId="170502AD"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 xml:space="preserve">GB </w:t>
            </w:r>
            <w:r w:rsidRPr="00A04966">
              <w:rPr>
                <w:rFonts w:ascii="宋体" w:hAnsi="宋体" w:hint="eastAsia"/>
                <w:color w:val="000000" w:themeColor="text1"/>
                <w:sz w:val="18"/>
                <w:szCs w:val="18"/>
              </w:rPr>
              <w:t>7258-2012的</w:t>
            </w:r>
            <w:smartTag w:uri="urn:schemas-microsoft-com:office:smarttags" w:element="chsdate">
              <w:smartTagPr>
                <w:attr w:name="Year" w:val="1899"/>
                <w:attr w:name="Month" w:val="12"/>
                <w:attr w:name="Day" w:val="30"/>
                <w:attr w:name="IsLunarDate" w:val="False"/>
                <w:attr w:name="IsROCDate" w:val="False"/>
              </w:smartTagPr>
              <w:r w:rsidRPr="00A04966">
                <w:rPr>
                  <w:rFonts w:ascii="宋体" w:hAnsi="宋体" w:hint="eastAsia"/>
                  <w:color w:val="000000" w:themeColor="text1"/>
                  <w:sz w:val="18"/>
                  <w:szCs w:val="18"/>
                </w:rPr>
                <w:t>7.2.11</w:t>
              </w:r>
            </w:smartTag>
            <w:r w:rsidRPr="00A04966">
              <w:rPr>
                <w:rFonts w:ascii="宋体" w:hAnsi="宋体" w:hint="eastAsia"/>
                <w:color w:val="000000" w:themeColor="text1"/>
                <w:sz w:val="18"/>
                <w:szCs w:val="18"/>
              </w:rPr>
              <w:t>条、</w:t>
            </w:r>
          </w:p>
          <w:p w14:paraId="36446C62"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 12676-</w:t>
            </w:r>
            <w:r w:rsidRPr="00A04966">
              <w:rPr>
                <w:rFonts w:ascii="宋体" w:hAnsi="宋体" w:hint="eastAsia"/>
                <w:color w:val="000000" w:themeColor="text1"/>
                <w:sz w:val="18"/>
                <w:szCs w:val="18"/>
              </w:rPr>
              <w:t>2014、</w:t>
            </w:r>
            <w:r w:rsidRPr="00A04966">
              <w:rPr>
                <w:rFonts w:ascii="宋体" w:hAnsi="宋体"/>
                <w:color w:val="000000" w:themeColor="text1"/>
                <w:sz w:val="18"/>
                <w:szCs w:val="18"/>
              </w:rPr>
              <w:t>GB 21670-2008</w:t>
            </w:r>
            <w:r w:rsidRPr="00A04966">
              <w:rPr>
                <w:rFonts w:ascii="宋体" w:hAnsi="宋体" w:hint="eastAsia"/>
                <w:color w:val="000000" w:themeColor="text1"/>
                <w:sz w:val="18"/>
                <w:szCs w:val="18"/>
              </w:rPr>
              <w:t>、</w:t>
            </w:r>
          </w:p>
          <w:p w14:paraId="79FEB4A7"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GB/T 13594-2003</w:t>
            </w:r>
          </w:p>
        </w:tc>
        <w:tc>
          <w:tcPr>
            <w:tcW w:w="275" w:type="pct"/>
            <w:vAlign w:val="center"/>
          </w:tcPr>
          <w:p w14:paraId="3B656EB1"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9" w:type="pct"/>
            <w:vAlign w:val="center"/>
          </w:tcPr>
          <w:p w14:paraId="3D54583D" w14:textId="77777777" w:rsidR="00437047" w:rsidRPr="00A04966" w:rsidRDefault="00437047" w:rsidP="00A8033F">
            <w:pPr>
              <w:spacing w:line="580" w:lineRule="exact"/>
              <w:ind w:leftChars="50" w:left="105" w:rightChars="50" w:right="105"/>
              <w:jc w:val="center"/>
              <w:rPr>
                <w:rFonts w:ascii="宋体" w:hAnsi="宋体"/>
                <w:color w:val="000000" w:themeColor="text1"/>
                <w:sz w:val="18"/>
                <w:szCs w:val="18"/>
              </w:rPr>
            </w:pPr>
            <w:r w:rsidRPr="00A04966">
              <w:rPr>
                <w:color w:val="000000" w:themeColor="text1"/>
                <w:sz w:val="18"/>
                <w:szCs w:val="18"/>
              </w:rPr>
              <w:t>√</w:t>
            </w:r>
          </w:p>
        </w:tc>
        <w:tc>
          <w:tcPr>
            <w:tcW w:w="277" w:type="pct"/>
            <w:vAlign w:val="center"/>
          </w:tcPr>
          <w:p w14:paraId="67C9F120"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0" w:type="pct"/>
            <w:vAlign w:val="center"/>
          </w:tcPr>
          <w:p w14:paraId="49345814"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vAlign w:val="center"/>
          </w:tcPr>
          <w:p w14:paraId="7823CFFA"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vAlign w:val="center"/>
          </w:tcPr>
          <w:p w14:paraId="10EEAC6C"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vAlign w:val="center"/>
          </w:tcPr>
          <w:p w14:paraId="2F5975CA"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946" w:type="pct"/>
            <w:vAlign w:val="center"/>
          </w:tcPr>
          <w:p w14:paraId="160895F6" w14:textId="77777777" w:rsidR="00437047" w:rsidRPr="00A04966" w:rsidRDefault="00437047" w:rsidP="00A8033F">
            <w:pPr>
              <w:spacing w:line="580" w:lineRule="exact"/>
              <w:ind w:leftChars="50" w:left="105" w:rightChars="50" w:right="105"/>
              <w:rPr>
                <w:rFonts w:hAnsi="宋体"/>
                <w:color w:val="000000" w:themeColor="text1"/>
                <w:sz w:val="18"/>
                <w:szCs w:val="18"/>
              </w:rPr>
            </w:pPr>
            <w:r w:rsidRPr="00A04966">
              <w:rPr>
                <w:rFonts w:hAnsi="宋体"/>
                <w:color w:val="000000" w:themeColor="text1"/>
                <w:sz w:val="18"/>
                <w:szCs w:val="18"/>
              </w:rPr>
              <w:t>装置、结构审查</w:t>
            </w:r>
          </w:p>
        </w:tc>
      </w:tr>
      <w:tr w:rsidR="00437047" w:rsidRPr="00A04966" w14:paraId="160A4D2D" w14:textId="77777777" w:rsidTr="00A8033F">
        <w:tblPrEx>
          <w:tblBorders>
            <w:top w:val="single" w:sz="6" w:space="0" w:color="auto"/>
            <w:left w:val="single" w:sz="6" w:space="0" w:color="auto"/>
            <w:bottom w:val="single" w:sz="6" w:space="0" w:color="auto"/>
            <w:right w:val="single" w:sz="6" w:space="0" w:color="auto"/>
          </w:tblBorders>
        </w:tblPrEx>
        <w:trPr>
          <w:cantSplit/>
          <w:trHeight w:val="532"/>
        </w:trPr>
        <w:tc>
          <w:tcPr>
            <w:tcW w:w="235" w:type="pct"/>
            <w:vMerge w:val="restart"/>
            <w:vAlign w:val="center"/>
          </w:tcPr>
          <w:p w14:paraId="24BCC39C" w14:textId="77777777" w:rsidR="00437047" w:rsidRPr="00A04966" w:rsidRDefault="00437047" w:rsidP="00A8033F">
            <w:pPr>
              <w:spacing w:line="580" w:lineRule="exact"/>
              <w:ind w:left="57" w:right="57" w:hanging="42"/>
              <w:jc w:val="center"/>
              <w:rPr>
                <w:color w:val="000000" w:themeColor="text1"/>
                <w:sz w:val="18"/>
                <w:szCs w:val="18"/>
              </w:rPr>
            </w:pPr>
            <w:r w:rsidRPr="00A04966">
              <w:rPr>
                <w:rFonts w:hint="eastAsia"/>
                <w:color w:val="000000" w:themeColor="text1"/>
                <w:sz w:val="18"/>
                <w:szCs w:val="18"/>
              </w:rPr>
              <w:t>59</w:t>
            </w:r>
          </w:p>
        </w:tc>
        <w:tc>
          <w:tcPr>
            <w:tcW w:w="125" w:type="pct"/>
            <w:vMerge w:val="restart"/>
            <w:shd w:val="clear" w:color="auto" w:fill="auto"/>
            <w:vAlign w:val="center"/>
          </w:tcPr>
          <w:p w14:paraId="78A8F8EE" w14:textId="77777777" w:rsidR="00437047" w:rsidRPr="00A04966" w:rsidRDefault="00437047" w:rsidP="00A8033F">
            <w:pPr>
              <w:spacing w:line="580" w:lineRule="exact"/>
              <w:jc w:val="center"/>
              <w:rPr>
                <w:rFonts w:hAnsi="宋体"/>
                <w:color w:val="000000" w:themeColor="text1"/>
                <w:sz w:val="18"/>
                <w:szCs w:val="18"/>
              </w:rPr>
            </w:pPr>
            <w:r w:rsidRPr="00A04966">
              <w:rPr>
                <w:rFonts w:hAnsi="宋体"/>
                <w:color w:val="000000" w:themeColor="text1"/>
                <w:sz w:val="18"/>
                <w:szCs w:val="18"/>
              </w:rPr>
              <w:t>专</w:t>
            </w:r>
            <w:r w:rsidRPr="00A04966">
              <w:rPr>
                <w:rFonts w:hAnsi="宋体"/>
                <w:color w:val="000000" w:themeColor="text1"/>
                <w:sz w:val="18"/>
                <w:szCs w:val="18"/>
              </w:rPr>
              <w:lastRenderedPageBreak/>
              <w:t>用汽车</w:t>
            </w:r>
          </w:p>
        </w:tc>
        <w:tc>
          <w:tcPr>
            <w:tcW w:w="668" w:type="pct"/>
            <w:gridSpan w:val="4"/>
            <w:shd w:val="clear" w:color="auto" w:fill="auto"/>
            <w:vAlign w:val="center"/>
          </w:tcPr>
          <w:p w14:paraId="0562CAAF" w14:textId="77777777" w:rsidR="00437047" w:rsidRPr="00A04966" w:rsidRDefault="00437047" w:rsidP="00A8033F">
            <w:pPr>
              <w:spacing w:line="580" w:lineRule="exact"/>
              <w:jc w:val="center"/>
              <w:rPr>
                <w:rFonts w:hAnsi="宋体"/>
                <w:color w:val="000000" w:themeColor="text1"/>
                <w:sz w:val="18"/>
                <w:szCs w:val="18"/>
              </w:rPr>
            </w:pPr>
            <w:r w:rsidRPr="00A04966">
              <w:rPr>
                <w:rFonts w:hAnsi="宋体"/>
                <w:color w:val="000000" w:themeColor="text1"/>
                <w:sz w:val="18"/>
                <w:szCs w:val="18"/>
              </w:rPr>
              <w:lastRenderedPageBreak/>
              <w:t>质量参数</w:t>
            </w:r>
          </w:p>
        </w:tc>
        <w:tc>
          <w:tcPr>
            <w:tcW w:w="1096" w:type="pct"/>
          </w:tcPr>
          <w:p w14:paraId="3A0657BE"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GB7258-20</w:t>
            </w:r>
            <w:r w:rsidRPr="00A04966">
              <w:rPr>
                <w:rFonts w:ascii="宋体" w:hAnsi="宋体" w:hint="eastAsia"/>
                <w:color w:val="000000" w:themeColor="text1"/>
                <w:sz w:val="18"/>
                <w:szCs w:val="18"/>
              </w:rPr>
              <w:t>12</w:t>
            </w:r>
          </w:p>
        </w:tc>
        <w:tc>
          <w:tcPr>
            <w:tcW w:w="275" w:type="pct"/>
            <w:shd w:val="clear" w:color="auto" w:fill="auto"/>
            <w:vAlign w:val="center"/>
          </w:tcPr>
          <w:p w14:paraId="2060E865"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14:paraId="40C03266"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14:paraId="285A4660"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14:paraId="2A4AAA1E"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14:paraId="0D6D0131"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14:paraId="29D3626F"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14:paraId="2D74078E"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946" w:type="pct"/>
            <w:tcBorders>
              <w:left w:val="single" w:sz="4" w:space="0" w:color="auto"/>
            </w:tcBorders>
            <w:shd w:val="clear" w:color="auto" w:fill="auto"/>
            <w:vAlign w:val="center"/>
          </w:tcPr>
          <w:p w14:paraId="57529426" w14:textId="77777777" w:rsidR="00437047" w:rsidRPr="00A04966" w:rsidRDefault="00437047" w:rsidP="00A8033F">
            <w:pPr>
              <w:spacing w:line="580" w:lineRule="exact"/>
              <w:ind w:left="57" w:right="57"/>
              <w:rPr>
                <w:rFonts w:hAnsi="宋体"/>
                <w:color w:val="000000" w:themeColor="text1"/>
                <w:sz w:val="18"/>
                <w:szCs w:val="18"/>
              </w:rPr>
            </w:pPr>
            <w:bookmarkStart w:id="1" w:name="OLE_LINK45"/>
            <w:r w:rsidRPr="00A04966">
              <w:rPr>
                <w:rFonts w:hAnsi="宋体"/>
                <w:color w:val="000000" w:themeColor="text1"/>
                <w:sz w:val="18"/>
                <w:szCs w:val="18"/>
              </w:rPr>
              <w:t>适用于</w:t>
            </w:r>
            <w:r w:rsidRPr="00A04966">
              <w:rPr>
                <w:rFonts w:hAnsi="宋体" w:hint="eastAsia"/>
                <w:color w:val="000000" w:themeColor="text1"/>
                <w:sz w:val="18"/>
                <w:szCs w:val="18"/>
              </w:rPr>
              <w:t>专用汽车</w:t>
            </w:r>
            <w:bookmarkEnd w:id="1"/>
          </w:p>
        </w:tc>
      </w:tr>
      <w:tr w:rsidR="00437047" w:rsidRPr="00A04966" w14:paraId="1D76E49E" w14:textId="77777777" w:rsidTr="00A8033F">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14:paraId="243F62E2" w14:textId="77777777" w:rsidR="00437047" w:rsidRPr="00A04966" w:rsidRDefault="00437047" w:rsidP="00A8033F">
            <w:pPr>
              <w:spacing w:line="580" w:lineRule="exact"/>
              <w:ind w:left="57" w:right="57" w:firstLine="239"/>
              <w:jc w:val="center"/>
              <w:rPr>
                <w:color w:val="000000" w:themeColor="text1"/>
                <w:sz w:val="18"/>
                <w:szCs w:val="18"/>
              </w:rPr>
            </w:pPr>
          </w:p>
        </w:tc>
        <w:tc>
          <w:tcPr>
            <w:tcW w:w="125" w:type="pct"/>
            <w:vMerge/>
            <w:shd w:val="clear" w:color="auto" w:fill="auto"/>
            <w:vAlign w:val="center"/>
          </w:tcPr>
          <w:p w14:paraId="2EC14009" w14:textId="77777777" w:rsidR="00437047" w:rsidRPr="00A04966" w:rsidRDefault="00437047" w:rsidP="00A8033F">
            <w:pPr>
              <w:spacing w:line="580" w:lineRule="exact"/>
              <w:jc w:val="center"/>
              <w:rPr>
                <w:rFonts w:hAnsi="宋体"/>
                <w:color w:val="000000" w:themeColor="text1"/>
                <w:sz w:val="18"/>
                <w:szCs w:val="18"/>
              </w:rPr>
            </w:pPr>
          </w:p>
        </w:tc>
        <w:tc>
          <w:tcPr>
            <w:tcW w:w="668" w:type="pct"/>
            <w:gridSpan w:val="4"/>
            <w:shd w:val="clear" w:color="auto" w:fill="auto"/>
            <w:vAlign w:val="center"/>
          </w:tcPr>
          <w:p w14:paraId="46C25B22" w14:textId="77777777" w:rsidR="00437047" w:rsidRPr="00A04966" w:rsidRDefault="00437047" w:rsidP="00A8033F">
            <w:pPr>
              <w:spacing w:line="580" w:lineRule="exact"/>
              <w:jc w:val="center"/>
              <w:rPr>
                <w:rFonts w:hAnsi="宋体"/>
                <w:color w:val="000000" w:themeColor="text1"/>
                <w:sz w:val="18"/>
                <w:szCs w:val="18"/>
              </w:rPr>
            </w:pPr>
            <w:r w:rsidRPr="00A04966">
              <w:rPr>
                <w:rFonts w:hAnsi="宋体"/>
                <w:color w:val="000000" w:themeColor="text1"/>
                <w:sz w:val="18"/>
                <w:szCs w:val="18"/>
              </w:rPr>
              <w:t>上装电气系统</w:t>
            </w:r>
          </w:p>
        </w:tc>
        <w:tc>
          <w:tcPr>
            <w:tcW w:w="1096" w:type="pct"/>
          </w:tcPr>
          <w:p w14:paraId="292EF43B"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JB8716-1998</w:t>
            </w:r>
          </w:p>
          <w:p w14:paraId="095C3CDA"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JG5099-1998</w:t>
            </w:r>
          </w:p>
        </w:tc>
        <w:tc>
          <w:tcPr>
            <w:tcW w:w="275" w:type="pct"/>
            <w:shd w:val="clear" w:color="auto" w:fill="auto"/>
            <w:vAlign w:val="center"/>
          </w:tcPr>
          <w:p w14:paraId="32971A43"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14:paraId="69D7567A"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14:paraId="051D73DF"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14:paraId="55F2D48D"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14:paraId="5FD11B4F"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14:paraId="741189BA"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14:paraId="5FDD9137"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14:paraId="5218D381" w14:textId="77777777" w:rsidR="00437047" w:rsidRPr="00A04966" w:rsidRDefault="00437047" w:rsidP="00A8033F">
            <w:pPr>
              <w:spacing w:line="580" w:lineRule="exact"/>
              <w:ind w:left="57" w:right="57"/>
              <w:rPr>
                <w:rFonts w:hAnsi="宋体"/>
                <w:color w:val="000000" w:themeColor="text1"/>
                <w:sz w:val="18"/>
                <w:szCs w:val="18"/>
              </w:rPr>
            </w:pPr>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w:t>
            </w:r>
            <w:r w:rsidRPr="00A04966">
              <w:rPr>
                <w:rFonts w:hAnsi="宋体"/>
                <w:color w:val="000000" w:themeColor="text1"/>
                <w:sz w:val="18"/>
                <w:szCs w:val="18"/>
              </w:rPr>
              <w:t>高空作业车、混凝土泵车</w:t>
            </w:r>
          </w:p>
        </w:tc>
      </w:tr>
      <w:tr w:rsidR="00437047" w:rsidRPr="00A04966" w14:paraId="30DCD5F7" w14:textId="77777777" w:rsidTr="00A8033F">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14:paraId="752D3253" w14:textId="77777777" w:rsidR="00437047" w:rsidRPr="00A04966" w:rsidRDefault="00437047" w:rsidP="00A8033F">
            <w:pPr>
              <w:spacing w:line="580" w:lineRule="exact"/>
              <w:ind w:left="57" w:right="57" w:firstLine="239"/>
              <w:jc w:val="center"/>
              <w:rPr>
                <w:color w:val="000000" w:themeColor="text1"/>
                <w:sz w:val="18"/>
                <w:szCs w:val="18"/>
              </w:rPr>
            </w:pPr>
          </w:p>
        </w:tc>
        <w:tc>
          <w:tcPr>
            <w:tcW w:w="125" w:type="pct"/>
            <w:vMerge/>
            <w:shd w:val="clear" w:color="auto" w:fill="auto"/>
            <w:vAlign w:val="center"/>
          </w:tcPr>
          <w:p w14:paraId="61F08B71" w14:textId="77777777" w:rsidR="00437047" w:rsidRPr="00A04966" w:rsidRDefault="00437047" w:rsidP="00A8033F">
            <w:pPr>
              <w:spacing w:line="580" w:lineRule="exact"/>
              <w:jc w:val="center"/>
              <w:rPr>
                <w:rFonts w:hAnsi="宋体"/>
                <w:color w:val="000000" w:themeColor="text1"/>
                <w:sz w:val="18"/>
                <w:szCs w:val="18"/>
              </w:rPr>
            </w:pPr>
          </w:p>
        </w:tc>
        <w:tc>
          <w:tcPr>
            <w:tcW w:w="668" w:type="pct"/>
            <w:gridSpan w:val="4"/>
            <w:shd w:val="clear" w:color="auto" w:fill="auto"/>
            <w:vAlign w:val="center"/>
          </w:tcPr>
          <w:p w14:paraId="64226077" w14:textId="77777777" w:rsidR="00437047" w:rsidRPr="00A04966" w:rsidRDefault="00437047" w:rsidP="00A8033F">
            <w:pPr>
              <w:spacing w:line="580" w:lineRule="exact"/>
              <w:jc w:val="center"/>
              <w:rPr>
                <w:rFonts w:hAnsi="宋体"/>
                <w:color w:val="000000" w:themeColor="text1"/>
                <w:sz w:val="18"/>
                <w:szCs w:val="18"/>
              </w:rPr>
            </w:pPr>
            <w:r w:rsidRPr="00A04966">
              <w:rPr>
                <w:rFonts w:hAnsi="宋体" w:hint="eastAsia"/>
                <w:color w:val="000000" w:themeColor="text1"/>
                <w:sz w:val="18"/>
                <w:szCs w:val="18"/>
              </w:rPr>
              <w:t>危险标志</w:t>
            </w:r>
          </w:p>
        </w:tc>
        <w:tc>
          <w:tcPr>
            <w:tcW w:w="1096" w:type="pct"/>
          </w:tcPr>
          <w:p w14:paraId="15DB9D15"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7258—2012</w:t>
            </w:r>
          </w:p>
          <w:p w14:paraId="2525FF07"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15052—2010</w:t>
            </w:r>
          </w:p>
          <w:p w14:paraId="3DB58590"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w:t>
            </w:r>
            <w:r w:rsidRPr="00A04966">
              <w:rPr>
                <w:rFonts w:ascii="宋体" w:hAnsi="宋体" w:hint="eastAsia"/>
                <w:color w:val="000000" w:themeColor="text1"/>
                <w:sz w:val="18"/>
                <w:szCs w:val="18"/>
              </w:rPr>
              <w:t>03条</w:t>
            </w:r>
          </w:p>
        </w:tc>
        <w:tc>
          <w:tcPr>
            <w:tcW w:w="275" w:type="pct"/>
            <w:shd w:val="clear" w:color="auto" w:fill="auto"/>
            <w:vAlign w:val="center"/>
          </w:tcPr>
          <w:p w14:paraId="77D1ACDE"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14:paraId="41E1AC65"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14:paraId="099F8054"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14:paraId="470ABDA1"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14:paraId="02199C4A"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14:paraId="2B8D6B58"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14:paraId="6B5BEC1B"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14:paraId="407DB02F" w14:textId="77777777" w:rsidR="00437047" w:rsidRPr="00A04966" w:rsidRDefault="00437047" w:rsidP="00A8033F">
            <w:pPr>
              <w:spacing w:line="580" w:lineRule="exact"/>
              <w:ind w:left="57" w:right="57"/>
              <w:rPr>
                <w:rFonts w:hAnsi="宋体"/>
                <w:color w:val="000000" w:themeColor="text1"/>
                <w:sz w:val="18"/>
                <w:szCs w:val="18"/>
              </w:rPr>
            </w:pPr>
            <w:r w:rsidRPr="00A04966">
              <w:rPr>
                <w:rFonts w:hAnsi="宋体" w:hint="eastAsia"/>
                <w:color w:val="000000" w:themeColor="text1"/>
                <w:sz w:val="18"/>
                <w:szCs w:val="18"/>
              </w:rPr>
              <w:t>运输危险化学品的罐式车辆、运送危险货物的车辆、起重举升类、混凝土泵车</w:t>
            </w:r>
          </w:p>
        </w:tc>
      </w:tr>
      <w:tr w:rsidR="00437047" w:rsidRPr="00A04966" w14:paraId="3F6121E8" w14:textId="77777777" w:rsidTr="00A8033F">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14:paraId="230924DF" w14:textId="77777777" w:rsidR="00437047" w:rsidRPr="00A04966" w:rsidRDefault="00437047" w:rsidP="00A8033F">
            <w:pPr>
              <w:spacing w:line="580" w:lineRule="exact"/>
              <w:ind w:left="57" w:right="57" w:firstLine="239"/>
              <w:jc w:val="center"/>
              <w:rPr>
                <w:color w:val="000000" w:themeColor="text1"/>
                <w:sz w:val="18"/>
                <w:szCs w:val="18"/>
              </w:rPr>
            </w:pPr>
          </w:p>
        </w:tc>
        <w:tc>
          <w:tcPr>
            <w:tcW w:w="125" w:type="pct"/>
            <w:vMerge/>
            <w:shd w:val="clear" w:color="auto" w:fill="auto"/>
            <w:vAlign w:val="center"/>
          </w:tcPr>
          <w:p w14:paraId="30D84512" w14:textId="77777777" w:rsidR="00437047" w:rsidRPr="00A04966" w:rsidRDefault="00437047" w:rsidP="00A8033F">
            <w:pPr>
              <w:spacing w:line="580" w:lineRule="exact"/>
              <w:jc w:val="center"/>
              <w:rPr>
                <w:rFonts w:hAnsi="宋体"/>
                <w:color w:val="000000" w:themeColor="text1"/>
                <w:sz w:val="18"/>
                <w:szCs w:val="18"/>
              </w:rPr>
            </w:pPr>
          </w:p>
        </w:tc>
        <w:tc>
          <w:tcPr>
            <w:tcW w:w="668" w:type="pct"/>
            <w:gridSpan w:val="4"/>
            <w:shd w:val="clear" w:color="auto" w:fill="auto"/>
            <w:vAlign w:val="center"/>
          </w:tcPr>
          <w:p w14:paraId="73DE9702" w14:textId="77777777" w:rsidR="00437047" w:rsidRPr="00A04966" w:rsidRDefault="00437047" w:rsidP="00A8033F">
            <w:pPr>
              <w:spacing w:line="580" w:lineRule="exact"/>
              <w:jc w:val="center"/>
              <w:rPr>
                <w:rFonts w:hAnsi="宋体"/>
                <w:color w:val="000000" w:themeColor="text1"/>
                <w:sz w:val="18"/>
                <w:szCs w:val="18"/>
              </w:rPr>
            </w:pPr>
            <w:r w:rsidRPr="00A04966">
              <w:rPr>
                <w:rFonts w:hAnsi="宋体" w:hint="eastAsia"/>
                <w:color w:val="000000" w:themeColor="text1"/>
                <w:sz w:val="18"/>
                <w:szCs w:val="18"/>
              </w:rPr>
              <w:t>罐体及管路</w:t>
            </w:r>
          </w:p>
        </w:tc>
        <w:tc>
          <w:tcPr>
            <w:tcW w:w="1096" w:type="pct"/>
          </w:tcPr>
          <w:p w14:paraId="3D540EE7"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bookmarkStart w:id="2" w:name="OLE_LINK47"/>
            <w:bookmarkStart w:id="3" w:name="OLE_LINK49"/>
            <w:r w:rsidRPr="00A04966">
              <w:rPr>
                <w:rFonts w:ascii="宋体" w:hAnsi="宋体"/>
                <w:color w:val="000000" w:themeColor="text1"/>
                <w:sz w:val="18"/>
                <w:szCs w:val="18"/>
              </w:rPr>
              <w:t>GB</w:t>
            </w:r>
            <w:r w:rsidRPr="00A04966">
              <w:rPr>
                <w:rFonts w:ascii="宋体" w:hAnsi="宋体" w:hint="eastAsia"/>
                <w:color w:val="000000" w:themeColor="text1"/>
                <w:sz w:val="18"/>
                <w:szCs w:val="18"/>
              </w:rPr>
              <w:t>18564.1-2006</w:t>
            </w:r>
          </w:p>
          <w:p w14:paraId="5CCC9267"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QC/T932-2012</w:t>
            </w:r>
          </w:p>
          <w:bookmarkEnd w:id="2"/>
          <w:p w14:paraId="2F195522"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w:t>
            </w:r>
            <w:r w:rsidRPr="00A04966">
              <w:rPr>
                <w:rFonts w:ascii="宋体" w:hAnsi="宋体" w:hint="eastAsia"/>
                <w:color w:val="000000" w:themeColor="text1"/>
                <w:sz w:val="18"/>
                <w:szCs w:val="18"/>
              </w:rPr>
              <w:t>04条</w:t>
            </w:r>
            <w:bookmarkEnd w:id="3"/>
          </w:p>
        </w:tc>
        <w:tc>
          <w:tcPr>
            <w:tcW w:w="275" w:type="pct"/>
            <w:shd w:val="clear" w:color="auto" w:fill="auto"/>
            <w:vAlign w:val="center"/>
          </w:tcPr>
          <w:p w14:paraId="79E3B969"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14:paraId="304CFCF6"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14:paraId="1491411C"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14:paraId="237B9D8D"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14:paraId="5857DD8C"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14:paraId="3DDB2DF5"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14:paraId="1C7EF1A3"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14:paraId="4D08C7B1" w14:textId="77777777" w:rsidR="00437047" w:rsidRPr="00A04966" w:rsidRDefault="00437047" w:rsidP="00A8033F">
            <w:pPr>
              <w:spacing w:line="580" w:lineRule="exact"/>
              <w:ind w:left="57" w:right="57"/>
              <w:rPr>
                <w:rFonts w:hAnsi="宋体"/>
                <w:color w:val="000000" w:themeColor="text1"/>
                <w:sz w:val="18"/>
                <w:szCs w:val="18"/>
              </w:rPr>
            </w:pPr>
          </w:p>
          <w:p w14:paraId="64E1A418" w14:textId="77777777" w:rsidR="00437047" w:rsidRPr="00A04966" w:rsidRDefault="00437047" w:rsidP="00A8033F">
            <w:pPr>
              <w:spacing w:line="580" w:lineRule="exact"/>
              <w:ind w:left="57" w:right="57"/>
              <w:rPr>
                <w:rFonts w:hAnsi="宋体"/>
                <w:color w:val="000000" w:themeColor="text1"/>
                <w:sz w:val="18"/>
                <w:szCs w:val="18"/>
              </w:rPr>
            </w:pPr>
            <w:r w:rsidRPr="00A04966">
              <w:rPr>
                <w:rFonts w:hAnsi="宋体" w:hint="eastAsia"/>
                <w:color w:val="000000" w:themeColor="text1"/>
                <w:sz w:val="18"/>
                <w:szCs w:val="18"/>
              </w:rPr>
              <w:t>罐式汽车</w:t>
            </w:r>
          </w:p>
        </w:tc>
      </w:tr>
      <w:tr w:rsidR="00437047" w:rsidRPr="00A04966" w14:paraId="5879279B" w14:textId="77777777" w:rsidTr="00A8033F">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14:paraId="0C5E9E6C" w14:textId="77777777" w:rsidR="00437047" w:rsidRPr="00A04966" w:rsidRDefault="00437047" w:rsidP="00A8033F">
            <w:pPr>
              <w:spacing w:line="580" w:lineRule="exact"/>
              <w:ind w:left="57" w:right="57" w:firstLine="239"/>
              <w:jc w:val="center"/>
              <w:rPr>
                <w:color w:val="000000" w:themeColor="text1"/>
                <w:sz w:val="18"/>
                <w:szCs w:val="18"/>
              </w:rPr>
            </w:pPr>
          </w:p>
        </w:tc>
        <w:tc>
          <w:tcPr>
            <w:tcW w:w="125" w:type="pct"/>
            <w:vMerge/>
            <w:shd w:val="clear" w:color="auto" w:fill="auto"/>
            <w:vAlign w:val="center"/>
          </w:tcPr>
          <w:p w14:paraId="24F0403F" w14:textId="77777777" w:rsidR="00437047" w:rsidRPr="00A04966" w:rsidRDefault="00437047" w:rsidP="00A8033F">
            <w:pPr>
              <w:spacing w:line="580" w:lineRule="exact"/>
              <w:jc w:val="center"/>
              <w:rPr>
                <w:rFonts w:hAnsi="宋体"/>
                <w:color w:val="000000" w:themeColor="text1"/>
                <w:sz w:val="18"/>
                <w:szCs w:val="18"/>
              </w:rPr>
            </w:pPr>
          </w:p>
        </w:tc>
        <w:tc>
          <w:tcPr>
            <w:tcW w:w="668" w:type="pct"/>
            <w:gridSpan w:val="4"/>
            <w:shd w:val="clear" w:color="auto" w:fill="auto"/>
            <w:vAlign w:val="center"/>
          </w:tcPr>
          <w:p w14:paraId="2FDD6E67" w14:textId="77777777" w:rsidR="00437047" w:rsidRPr="00A04966" w:rsidRDefault="00437047" w:rsidP="00A8033F">
            <w:pPr>
              <w:spacing w:line="580" w:lineRule="exact"/>
              <w:jc w:val="center"/>
              <w:rPr>
                <w:rFonts w:hAnsi="宋体"/>
                <w:color w:val="000000" w:themeColor="text1"/>
                <w:sz w:val="18"/>
                <w:szCs w:val="18"/>
              </w:rPr>
            </w:pPr>
            <w:r w:rsidRPr="00A04966">
              <w:rPr>
                <w:rFonts w:hAnsi="宋体" w:hint="eastAsia"/>
                <w:color w:val="000000" w:themeColor="text1"/>
                <w:sz w:val="18"/>
                <w:szCs w:val="18"/>
              </w:rPr>
              <w:t>导静电装置</w:t>
            </w:r>
          </w:p>
        </w:tc>
        <w:tc>
          <w:tcPr>
            <w:tcW w:w="1096" w:type="pct"/>
          </w:tcPr>
          <w:p w14:paraId="5CE14420"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7258—2012</w:t>
            </w:r>
          </w:p>
          <w:p w14:paraId="48FF703E"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JT 230—1995</w:t>
            </w:r>
          </w:p>
        </w:tc>
        <w:tc>
          <w:tcPr>
            <w:tcW w:w="275" w:type="pct"/>
            <w:shd w:val="clear" w:color="auto" w:fill="auto"/>
            <w:vAlign w:val="center"/>
          </w:tcPr>
          <w:p w14:paraId="0A81D497"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14:paraId="31C56512"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14:paraId="7CC33090"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14:paraId="672AFA06"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14:paraId="76C69FCD"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14:paraId="3CED83B1"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14:paraId="7EE1FFD4"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14:paraId="3F2062C0" w14:textId="77777777" w:rsidR="00437047" w:rsidRPr="00A04966" w:rsidRDefault="00437047" w:rsidP="00A8033F">
            <w:pPr>
              <w:spacing w:line="580" w:lineRule="exact"/>
              <w:ind w:left="57" w:right="57"/>
              <w:rPr>
                <w:rFonts w:hAnsi="宋体"/>
                <w:color w:val="000000" w:themeColor="text1"/>
                <w:sz w:val="18"/>
                <w:szCs w:val="18"/>
              </w:rPr>
            </w:pPr>
            <w:r w:rsidRPr="00A04966">
              <w:rPr>
                <w:rFonts w:hAnsi="宋体" w:hint="eastAsia"/>
                <w:color w:val="000000" w:themeColor="text1"/>
                <w:sz w:val="18"/>
                <w:szCs w:val="18"/>
              </w:rPr>
              <w:t>导静电拖地带、运送易燃品的专用汽车</w:t>
            </w:r>
          </w:p>
        </w:tc>
      </w:tr>
      <w:tr w:rsidR="00437047" w:rsidRPr="00A04966" w14:paraId="5FAAC0FD" w14:textId="77777777" w:rsidTr="00A8033F">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14:paraId="3AF14691" w14:textId="77777777" w:rsidR="00437047" w:rsidRPr="00A04966" w:rsidRDefault="00437047" w:rsidP="00A8033F">
            <w:pPr>
              <w:spacing w:line="580" w:lineRule="exact"/>
              <w:ind w:left="57" w:right="57" w:firstLine="239"/>
              <w:jc w:val="center"/>
              <w:rPr>
                <w:color w:val="000000" w:themeColor="text1"/>
                <w:sz w:val="18"/>
                <w:szCs w:val="18"/>
              </w:rPr>
            </w:pPr>
          </w:p>
        </w:tc>
        <w:tc>
          <w:tcPr>
            <w:tcW w:w="125" w:type="pct"/>
            <w:vMerge/>
            <w:shd w:val="clear" w:color="auto" w:fill="auto"/>
            <w:vAlign w:val="center"/>
          </w:tcPr>
          <w:p w14:paraId="552CF9AC" w14:textId="77777777" w:rsidR="00437047" w:rsidRPr="00A04966" w:rsidRDefault="00437047" w:rsidP="00A8033F">
            <w:pPr>
              <w:spacing w:line="580" w:lineRule="exact"/>
              <w:jc w:val="center"/>
              <w:rPr>
                <w:rFonts w:hAnsi="宋体"/>
                <w:color w:val="000000" w:themeColor="text1"/>
                <w:sz w:val="18"/>
                <w:szCs w:val="18"/>
              </w:rPr>
            </w:pPr>
          </w:p>
        </w:tc>
        <w:tc>
          <w:tcPr>
            <w:tcW w:w="668" w:type="pct"/>
            <w:gridSpan w:val="4"/>
            <w:shd w:val="clear" w:color="auto" w:fill="auto"/>
            <w:vAlign w:val="center"/>
          </w:tcPr>
          <w:p w14:paraId="397322E3" w14:textId="77777777" w:rsidR="00437047" w:rsidRPr="00A04966" w:rsidRDefault="00437047" w:rsidP="00A8033F">
            <w:pPr>
              <w:spacing w:line="580" w:lineRule="exact"/>
              <w:jc w:val="center"/>
              <w:rPr>
                <w:rFonts w:hAnsi="宋体"/>
                <w:color w:val="000000" w:themeColor="text1"/>
                <w:sz w:val="18"/>
                <w:szCs w:val="18"/>
              </w:rPr>
            </w:pPr>
            <w:r w:rsidRPr="00A04966">
              <w:rPr>
                <w:rFonts w:hAnsi="宋体" w:hint="eastAsia"/>
                <w:color w:val="000000" w:themeColor="text1"/>
                <w:sz w:val="18"/>
                <w:szCs w:val="18"/>
              </w:rPr>
              <w:t>消防装置检查</w:t>
            </w:r>
          </w:p>
        </w:tc>
        <w:tc>
          <w:tcPr>
            <w:tcW w:w="1096" w:type="pct"/>
          </w:tcPr>
          <w:p w14:paraId="110E2B6B"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 7258-2012</w:t>
            </w:r>
          </w:p>
        </w:tc>
        <w:tc>
          <w:tcPr>
            <w:tcW w:w="275" w:type="pct"/>
            <w:shd w:val="clear" w:color="auto" w:fill="auto"/>
            <w:vAlign w:val="center"/>
          </w:tcPr>
          <w:p w14:paraId="67A47040"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14:paraId="2A7332EC"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14:paraId="20756240"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14:paraId="5246F4E9"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14:paraId="072E6950"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14:paraId="1A8ACD4C"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14:paraId="59F2AF07"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14:paraId="4E319840" w14:textId="77777777" w:rsidR="00437047" w:rsidRPr="00A04966" w:rsidRDefault="00437047" w:rsidP="00A8033F">
            <w:pPr>
              <w:spacing w:line="580" w:lineRule="exact"/>
              <w:ind w:left="57" w:right="57"/>
              <w:rPr>
                <w:rFonts w:hAnsi="宋体"/>
                <w:color w:val="000000" w:themeColor="text1"/>
                <w:sz w:val="18"/>
                <w:szCs w:val="18"/>
              </w:rPr>
            </w:pPr>
            <w:r w:rsidRPr="00A04966">
              <w:rPr>
                <w:rFonts w:hAnsi="宋体" w:hint="eastAsia"/>
                <w:color w:val="000000" w:themeColor="text1"/>
                <w:sz w:val="18"/>
                <w:szCs w:val="18"/>
              </w:rPr>
              <w:t>运送易燃、易爆品的专用汽车及作业环境有特殊要求的专用汽车</w:t>
            </w:r>
          </w:p>
        </w:tc>
      </w:tr>
      <w:tr w:rsidR="00437047" w:rsidRPr="00A04966" w14:paraId="4E4239D7" w14:textId="77777777" w:rsidTr="00A8033F">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restart"/>
            <w:vAlign w:val="center"/>
          </w:tcPr>
          <w:p w14:paraId="34BA9FC6" w14:textId="77777777" w:rsidR="00437047" w:rsidRPr="00A04966" w:rsidRDefault="00437047" w:rsidP="00A8033F">
            <w:pPr>
              <w:spacing w:line="580" w:lineRule="exact"/>
              <w:ind w:left="57" w:right="57" w:firstLine="239"/>
              <w:jc w:val="center"/>
              <w:rPr>
                <w:color w:val="000000" w:themeColor="text1"/>
                <w:sz w:val="18"/>
                <w:szCs w:val="18"/>
              </w:rPr>
            </w:pPr>
          </w:p>
        </w:tc>
        <w:tc>
          <w:tcPr>
            <w:tcW w:w="125" w:type="pct"/>
            <w:vMerge w:val="restart"/>
            <w:shd w:val="clear" w:color="auto" w:fill="auto"/>
            <w:vAlign w:val="center"/>
          </w:tcPr>
          <w:p w14:paraId="76903E0D" w14:textId="77777777" w:rsidR="00437047" w:rsidRPr="00A04966" w:rsidRDefault="00437047" w:rsidP="00A8033F">
            <w:pPr>
              <w:spacing w:line="580" w:lineRule="exact"/>
              <w:jc w:val="center"/>
              <w:rPr>
                <w:rFonts w:hAnsi="宋体"/>
                <w:color w:val="000000" w:themeColor="text1"/>
                <w:sz w:val="18"/>
                <w:szCs w:val="18"/>
              </w:rPr>
            </w:pPr>
          </w:p>
        </w:tc>
        <w:tc>
          <w:tcPr>
            <w:tcW w:w="668" w:type="pct"/>
            <w:gridSpan w:val="4"/>
            <w:shd w:val="clear" w:color="auto" w:fill="auto"/>
            <w:vAlign w:val="center"/>
          </w:tcPr>
          <w:p w14:paraId="16A971BC" w14:textId="77777777" w:rsidR="00437047" w:rsidRPr="00A04966" w:rsidRDefault="00437047" w:rsidP="00A8033F">
            <w:pPr>
              <w:spacing w:line="580" w:lineRule="exact"/>
              <w:jc w:val="center"/>
              <w:rPr>
                <w:rFonts w:hAnsi="宋体"/>
                <w:color w:val="000000" w:themeColor="text1"/>
                <w:sz w:val="18"/>
                <w:szCs w:val="18"/>
              </w:rPr>
            </w:pPr>
            <w:r w:rsidRPr="00A04966">
              <w:rPr>
                <w:rFonts w:hAnsi="宋体"/>
                <w:color w:val="000000" w:themeColor="text1"/>
                <w:sz w:val="18"/>
                <w:szCs w:val="18"/>
              </w:rPr>
              <w:t>作业噪声</w:t>
            </w:r>
          </w:p>
        </w:tc>
        <w:tc>
          <w:tcPr>
            <w:tcW w:w="1096" w:type="pct"/>
          </w:tcPr>
          <w:p w14:paraId="7D7CFA42"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GB20062-2006</w:t>
            </w:r>
          </w:p>
          <w:p w14:paraId="3E99A253"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GB/T26408-2011</w:t>
            </w:r>
          </w:p>
          <w:p w14:paraId="26F516CE"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QC/T718-2013</w:t>
            </w:r>
          </w:p>
          <w:p w14:paraId="2378AFB5"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w:t>
            </w:r>
            <w:r w:rsidRPr="00A04966">
              <w:rPr>
                <w:rFonts w:ascii="宋体" w:hAnsi="宋体" w:hint="eastAsia"/>
                <w:color w:val="000000" w:themeColor="text1"/>
                <w:sz w:val="18"/>
                <w:szCs w:val="18"/>
              </w:rPr>
              <w:t>07条</w:t>
            </w:r>
          </w:p>
        </w:tc>
        <w:tc>
          <w:tcPr>
            <w:tcW w:w="275" w:type="pct"/>
            <w:shd w:val="clear" w:color="auto" w:fill="auto"/>
            <w:vAlign w:val="center"/>
          </w:tcPr>
          <w:p w14:paraId="67F9888B"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14:paraId="6AF83BDF"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14:paraId="501DD21F"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14:paraId="2312CFB2"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14:paraId="23B6B0BD"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14:paraId="32A70AAB"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14:paraId="4D510AF3"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14:paraId="391DFB66" w14:textId="77777777" w:rsidR="00437047" w:rsidRPr="00A04966" w:rsidRDefault="00437047" w:rsidP="00A8033F">
            <w:pPr>
              <w:spacing w:line="580" w:lineRule="exact"/>
              <w:ind w:left="57" w:right="57"/>
              <w:rPr>
                <w:rFonts w:hAnsi="宋体"/>
                <w:color w:val="000000" w:themeColor="text1"/>
                <w:sz w:val="18"/>
                <w:szCs w:val="18"/>
              </w:rPr>
            </w:pPr>
            <w:r w:rsidRPr="00A04966">
              <w:rPr>
                <w:rFonts w:hAnsi="宋体"/>
                <w:color w:val="000000" w:themeColor="text1"/>
                <w:sz w:val="18"/>
                <w:szCs w:val="18"/>
              </w:rPr>
              <w:t>适用于罐式汽车、汽车起重机、随车起重运输车、混凝土搅拌运输车</w:t>
            </w:r>
            <w:r w:rsidRPr="00A04966">
              <w:rPr>
                <w:rFonts w:hAnsi="宋体" w:hint="eastAsia"/>
                <w:color w:val="000000" w:themeColor="text1"/>
                <w:sz w:val="18"/>
                <w:szCs w:val="18"/>
              </w:rPr>
              <w:t>、混凝土泵车</w:t>
            </w:r>
          </w:p>
        </w:tc>
      </w:tr>
      <w:tr w:rsidR="00437047" w:rsidRPr="00A04966" w14:paraId="1B48A9D8" w14:textId="77777777" w:rsidTr="00A8033F">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14:paraId="5DB1D960" w14:textId="77777777" w:rsidR="00437047" w:rsidRPr="00A04966" w:rsidRDefault="00437047" w:rsidP="00A8033F">
            <w:pPr>
              <w:spacing w:line="580" w:lineRule="exact"/>
              <w:ind w:left="57" w:right="57" w:firstLine="239"/>
              <w:jc w:val="center"/>
              <w:rPr>
                <w:color w:val="000000" w:themeColor="text1"/>
                <w:sz w:val="18"/>
                <w:szCs w:val="18"/>
              </w:rPr>
            </w:pPr>
          </w:p>
        </w:tc>
        <w:tc>
          <w:tcPr>
            <w:tcW w:w="125" w:type="pct"/>
            <w:vMerge/>
            <w:shd w:val="clear" w:color="auto" w:fill="auto"/>
            <w:vAlign w:val="center"/>
          </w:tcPr>
          <w:p w14:paraId="0AED23C6" w14:textId="77777777" w:rsidR="00437047" w:rsidRPr="00A04966" w:rsidRDefault="00437047" w:rsidP="00A8033F">
            <w:pPr>
              <w:spacing w:line="580" w:lineRule="exact"/>
              <w:jc w:val="center"/>
              <w:rPr>
                <w:rFonts w:hAnsi="宋体"/>
                <w:color w:val="000000" w:themeColor="text1"/>
                <w:sz w:val="18"/>
                <w:szCs w:val="18"/>
              </w:rPr>
            </w:pPr>
          </w:p>
        </w:tc>
        <w:tc>
          <w:tcPr>
            <w:tcW w:w="668" w:type="pct"/>
            <w:gridSpan w:val="4"/>
            <w:shd w:val="clear" w:color="auto" w:fill="auto"/>
            <w:vAlign w:val="center"/>
          </w:tcPr>
          <w:p w14:paraId="46822BFC" w14:textId="77777777" w:rsidR="00437047" w:rsidRPr="00A04966" w:rsidRDefault="00437047" w:rsidP="00A8033F">
            <w:pPr>
              <w:spacing w:line="580" w:lineRule="exact"/>
              <w:jc w:val="center"/>
              <w:rPr>
                <w:rFonts w:hAnsi="宋体"/>
                <w:color w:val="000000" w:themeColor="text1"/>
                <w:sz w:val="18"/>
                <w:szCs w:val="18"/>
              </w:rPr>
            </w:pPr>
            <w:r w:rsidRPr="00A04966">
              <w:rPr>
                <w:rFonts w:hAnsi="宋体"/>
                <w:color w:val="000000" w:themeColor="text1"/>
                <w:sz w:val="18"/>
                <w:szCs w:val="18"/>
              </w:rPr>
              <w:t>安全防护装置</w:t>
            </w:r>
          </w:p>
        </w:tc>
        <w:tc>
          <w:tcPr>
            <w:tcW w:w="1096" w:type="pct"/>
          </w:tcPr>
          <w:p w14:paraId="0ADE4036"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JB8716-1998</w:t>
            </w:r>
          </w:p>
          <w:p w14:paraId="0B520D0B"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JG5099-1998</w:t>
            </w:r>
          </w:p>
          <w:p w14:paraId="65CB2607"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w:t>
            </w:r>
            <w:r w:rsidRPr="00A04966">
              <w:rPr>
                <w:rFonts w:ascii="宋体" w:hAnsi="宋体" w:hint="eastAsia"/>
                <w:color w:val="000000" w:themeColor="text1"/>
                <w:sz w:val="18"/>
                <w:szCs w:val="18"/>
              </w:rPr>
              <w:t>08条</w:t>
            </w:r>
          </w:p>
        </w:tc>
        <w:tc>
          <w:tcPr>
            <w:tcW w:w="275" w:type="pct"/>
            <w:shd w:val="clear" w:color="auto" w:fill="auto"/>
            <w:vAlign w:val="center"/>
          </w:tcPr>
          <w:p w14:paraId="3D7EBBE0"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14:paraId="41FA5857"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14:paraId="3C1BE4E3"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14:paraId="1528A5CB"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14:paraId="536D219B"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14:paraId="1CAF0E61"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14:paraId="02C75544"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14:paraId="341EC3C2" w14:textId="77777777" w:rsidR="00437047" w:rsidRPr="00A04966" w:rsidRDefault="00437047" w:rsidP="00A8033F">
            <w:pPr>
              <w:spacing w:line="580" w:lineRule="exact"/>
              <w:ind w:left="57" w:right="57"/>
              <w:rPr>
                <w:rFonts w:hAnsi="宋体"/>
                <w:color w:val="000000" w:themeColor="text1"/>
                <w:sz w:val="18"/>
                <w:szCs w:val="18"/>
              </w:rPr>
            </w:pPr>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w:t>
            </w:r>
            <w:r w:rsidRPr="00A04966">
              <w:rPr>
                <w:rFonts w:hAnsi="宋体"/>
                <w:color w:val="000000" w:themeColor="text1"/>
                <w:sz w:val="18"/>
                <w:szCs w:val="18"/>
              </w:rPr>
              <w:t>高空作业车、随车起重运输车、混凝土泵车、垃圾车、吸污车</w:t>
            </w:r>
          </w:p>
        </w:tc>
      </w:tr>
      <w:tr w:rsidR="00437047" w:rsidRPr="00A04966" w14:paraId="31530791" w14:textId="77777777" w:rsidTr="00A8033F">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14:paraId="4DA88F12" w14:textId="77777777" w:rsidR="00437047" w:rsidRPr="00A04966" w:rsidRDefault="00437047" w:rsidP="00A8033F">
            <w:pPr>
              <w:spacing w:line="580" w:lineRule="exact"/>
              <w:ind w:left="57" w:right="57" w:firstLine="239"/>
              <w:jc w:val="center"/>
              <w:rPr>
                <w:color w:val="000000" w:themeColor="text1"/>
                <w:sz w:val="18"/>
                <w:szCs w:val="18"/>
              </w:rPr>
            </w:pPr>
          </w:p>
        </w:tc>
        <w:tc>
          <w:tcPr>
            <w:tcW w:w="125" w:type="pct"/>
            <w:vMerge/>
            <w:shd w:val="clear" w:color="auto" w:fill="auto"/>
            <w:vAlign w:val="center"/>
          </w:tcPr>
          <w:p w14:paraId="568589F1" w14:textId="77777777" w:rsidR="00437047" w:rsidRPr="00A04966" w:rsidRDefault="00437047" w:rsidP="00A8033F">
            <w:pPr>
              <w:spacing w:line="580" w:lineRule="exact"/>
              <w:jc w:val="center"/>
              <w:rPr>
                <w:rFonts w:hAnsi="宋体"/>
                <w:color w:val="000000" w:themeColor="text1"/>
                <w:sz w:val="18"/>
                <w:szCs w:val="18"/>
              </w:rPr>
            </w:pPr>
          </w:p>
        </w:tc>
        <w:tc>
          <w:tcPr>
            <w:tcW w:w="668" w:type="pct"/>
            <w:gridSpan w:val="4"/>
            <w:shd w:val="clear" w:color="auto" w:fill="auto"/>
            <w:vAlign w:val="center"/>
          </w:tcPr>
          <w:p w14:paraId="5C09CBAC" w14:textId="77777777" w:rsidR="00437047" w:rsidRPr="00A04966" w:rsidRDefault="00437047" w:rsidP="00A8033F">
            <w:pPr>
              <w:spacing w:line="580" w:lineRule="exact"/>
              <w:jc w:val="center"/>
              <w:rPr>
                <w:rFonts w:hAnsi="宋体"/>
                <w:color w:val="000000" w:themeColor="text1"/>
                <w:sz w:val="18"/>
                <w:szCs w:val="18"/>
              </w:rPr>
            </w:pPr>
            <w:r w:rsidRPr="00A04966">
              <w:rPr>
                <w:rFonts w:hAnsi="宋体"/>
                <w:color w:val="000000" w:themeColor="text1"/>
                <w:sz w:val="18"/>
                <w:szCs w:val="18"/>
              </w:rPr>
              <w:t>操作系统</w:t>
            </w:r>
          </w:p>
        </w:tc>
        <w:tc>
          <w:tcPr>
            <w:tcW w:w="1096" w:type="pct"/>
          </w:tcPr>
          <w:p w14:paraId="7ED77F9D"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JB8716-1998</w:t>
            </w:r>
          </w:p>
          <w:p w14:paraId="2C47AD16"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JG5099-1998</w:t>
            </w:r>
          </w:p>
          <w:p w14:paraId="54C7F2FE"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bookmarkStart w:id="4" w:name="OLE_LINK52"/>
            <w:bookmarkStart w:id="5" w:name="OLE_LINK53"/>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w:t>
            </w:r>
            <w:r w:rsidRPr="00A04966">
              <w:rPr>
                <w:rFonts w:ascii="宋体" w:hAnsi="宋体" w:hint="eastAsia"/>
                <w:color w:val="000000" w:themeColor="text1"/>
                <w:sz w:val="18"/>
                <w:szCs w:val="18"/>
              </w:rPr>
              <w:t>09条</w:t>
            </w:r>
            <w:bookmarkEnd w:id="4"/>
            <w:bookmarkEnd w:id="5"/>
          </w:p>
        </w:tc>
        <w:tc>
          <w:tcPr>
            <w:tcW w:w="275" w:type="pct"/>
            <w:shd w:val="clear" w:color="auto" w:fill="auto"/>
            <w:vAlign w:val="center"/>
          </w:tcPr>
          <w:p w14:paraId="15C1D77D"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14:paraId="48748863"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14:paraId="39A11DB9"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14:paraId="74FE214A"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14:paraId="545000FA"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14:paraId="1C4262A5"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14:paraId="39CF1607"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14:paraId="588CEC53" w14:textId="77777777" w:rsidR="00437047" w:rsidRPr="00A04966" w:rsidRDefault="00437047" w:rsidP="00A8033F">
            <w:pPr>
              <w:spacing w:line="580" w:lineRule="exact"/>
              <w:ind w:left="57" w:right="57"/>
              <w:rPr>
                <w:rFonts w:hAnsi="宋体"/>
                <w:color w:val="000000" w:themeColor="text1"/>
                <w:sz w:val="18"/>
                <w:szCs w:val="18"/>
              </w:rPr>
            </w:pPr>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w:t>
            </w:r>
            <w:r w:rsidRPr="00A04966">
              <w:rPr>
                <w:rFonts w:hAnsi="宋体"/>
                <w:color w:val="000000" w:themeColor="text1"/>
                <w:sz w:val="18"/>
                <w:szCs w:val="18"/>
              </w:rPr>
              <w:t>高空作业车、混凝土搅拌运输车、</w:t>
            </w:r>
            <w:r w:rsidRPr="00A04966">
              <w:rPr>
                <w:rFonts w:hAnsi="宋体" w:hint="eastAsia"/>
                <w:color w:val="000000" w:themeColor="text1"/>
                <w:sz w:val="18"/>
                <w:szCs w:val="18"/>
              </w:rPr>
              <w:t>压缩式</w:t>
            </w:r>
            <w:r w:rsidRPr="00A04966">
              <w:rPr>
                <w:rFonts w:hAnsi="宋体"/>
                <w:color w:val="000000" w:themeColor="text1"/>
                <w:sz w:val="18"/>
                <w:szCs w:val="18"/>
              </w:rPr>
              <w:t>垃圾车</w:t>
            </w:r>
          </w:p>
        </w:tc>
      </w:tr>
      <w:tr w:rsidR="00437047" w:rsidRPr="00A04966" w14:paraId="74A03AD4" w14:textId="77777777" w:rsidTr="00A8033F">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14:paraId="5956103A" w14:textId="77777777" w:rsidR="00437047" w:rsidRPr="00A04966" w:rsidRDefault="00437047" w:rsidP="00A8033F">
            <w:pPr>
              <w:spacing w:line="580" w:lineRule="exact"/>
              <w:ind w:left="57" w:right="57" w:firstLine="239"/>
              <w:jc w:val="center"/>
              <w:rPr>
                <w:color w:val="000000" w:themeColor="text1"/>
                <w:sz w:val="18"/>
                <w:szCs w:val="18"/>
              </w:rPr>
            </w:pPr>
          </w:p>
        </w:tc>
        <w:tc>
          <w:tcPr>
            <w:tcW w:w="125" w:type="pct"/>
            <w:vMerge/>
            <w:shd w:val="clear" w:color="auto" w:fill="auto"/>
            <w:vAlign w:val="center"/>
          </w:tcPr>
          <w:p w14:paraId="55B97702" w14:textId="77777777" w:rsidR="00437047" w:rsidRPr="00A04966" w:rsidRDefault="00437047" w:rsidP="00A8033F">
            <w:pPr>
              <w:spacing w:line="580" w:lineRule="exact"/>
              <w:jc w:val="center"/>
              <w:rPr>
                <w:rFonts w:hAnsi="宋体"/>
                <w:color w:val="000000" w:themeColor="text1"/>
                <w:sz w:val="18"/>
                <w:szCs w:val="18"/>
              </w:rPr>
            </w:pPr>
          </w:p>
        </w:tc>
        <w:tc>
          <w:tcPr>
            <w:tcW w:w="668" w:type="pct"/>
            <w:gridSpan w:val="4"/>
            <w:shd w:val="clear" w:color="auto" w:fill="auto"/>
            <w:vAlign w:val="center"/>
          </w:tcPr>
          <w:p w14:paraId="47175DD2" w14:textId="77777777" w:rsidR="00437047" w:rsidRPr="00A04966" w:rsidRDefault="00437047" w:rsidP="00A8033F">
            <w:pPr>
              <w:spacing w:line="580" w:lineRule="exact"/>
              <w:jc w:val="center"/>
              <w:rPr>
                <w:rFonts w:hAnsi="宋体"/>
                <w:color w:val="000000" w:themeColor="text1"/>
                <w:sz w:val="18"/>
                <w:szCs w:val="18"/>
              </w:rPr>
            </w:pPr>
            <w:r w:rsidRPr="00A04966">
              <w:rPr>
                <w:rFonts w:hAnsi="宋体"/>
                <w:color w:val="000000" w:themeColor="text1"/>
                <w:sz w:val="18"/>
                <w:szCs w:val="18"/>
              </w:rPr>
              <w:t>整车稳定性</w:t>
            </w:r>
          </w:p>
        </w:tc>
        <w:tc>
          <w:tcPr>
            <w:tcW w:w="1096" w:type="pct"/>
          </w:tcPr>
          <w:p w14:paraId="66770FD0"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JB8716-1998</w:t>
            </w:r>
          </w:p>
          <w:p w14:paraId="00A68631"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JG5099-1998</w:t>
            </w:r>
          </w:p>
          <w:p w14:paraId="0F76C14C"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w:t>
            </w:r>
            <w:r w:rsidRPr="00A04966">
              <w:rPr>
                <w:rFonts w:ascii="宋体" w:hAnsi="宋体" w:hint="eastAsia"/>
                <w:color w:val="000000" w:themeColor="text1"/>
                <w:sz w:val="18"/>
                <w:szCs w:val="18"/>
              </w:rPr>
              <w:t>10条</w:t>
            </w:r>
          </w:p>
        </w:tc>
        <w:tc>
          <w:tcPr>
            <w:tcW w:w="275" w:type="pct"/>
            <w:shd w:val="clear" w:color="auto" w:fill="auto"/>
            <w:vAlign w:val="center"/>
          </w:tcPr>
          <w:p w14:paraId="59E23CA0"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14:paraId="573CBE6C"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14:paraId="506213CB"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14:paraId="5D9E356D"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14:paraId="197478E8"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14:paraId="244F1BBF"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14:paraId="09E84276"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14:paraId="2E4A54B4" w14:textId="77777777" w:rsidR="00437047" w:rsidRPr="00A04966" w:rsidRDefault="00437047" w:rsidP="00A8033F">
            <w:pPr>
              <w:spacing w:line="580" w:lineRule="exact"/>
              <w:ind w:left="57" w:right="57"/>
              <w:rPr>
                <w:rFonts w:hAnsi="宋体"/>
                <w:color w:val="000000" w:themeColor="text1"/>
                <w:sz w:val="18"/>
                <w:szCs w:val="18"/>
              </w:rPr>
            </w:pPr>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w:t>
            </w:r>
            <w:r w:rsidRPr="00A04966">
              <w:rPr>
                <w:rFonts w:hAnsi="宋体"/>
                <w:color w:val="000000" w:themeColor="text1"/>
                <w:sz w:val="18"/>
                <w:szCs w:val="18"/>
              </w:rPr>
              <w:t>高空作业车、随车起重运输车、混凝土泵车、混凝土搅拌运输车</w:t>
            </w:r>
            <w:r w:rsidRPr="00A04966">
              <w:rPr>
                <w:rFonts w:hAnsi="宋体" w:hint="eastAsia"/>
                <w:color w:val="000000" w:themeColor="text1"/>
                <w:sz w:val="18"/>
                <w:szCs w:val="18"/>
              </w:rPr>
              <w:t>、清障车</w:t>
            </w:r>
          </w:p>
        </w:tc>
      </w:tr>
      <w:tr w:rsidR="00437047" w:rsidRPr="00A04966" w14:paraId="2931D6E2" w14:textId="77777777" w:rsidTr="00A8033F">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14:paraId="41FDD51F" w14:textId="77777777" w:rsidR="00437047" w:rsidRPr="00A04966" w:rsidRDefault="00437047" w:rsidP="00A8033F">
            <w:pPr>
              <w:spacing w:line="580" w:lineRule="exact"/>
              <w:ind w:left="57" w:right="57" w:firstLine="239"/>
              <w:jc w:val="center"/>
              <w:rPr>
                <w:color w:val="000000" w:themeColor="text1"/>
                <w:sz w:val="18"/>
                <w:szCs w:val="18"/>
              </w:rPr>
            </w:pPr>
          </w:p>
        </w:tc>
        <w:tc>
          <w:tcPr>
            <w:tcW w:w="125" w:type="pct"/>
            <w:vMerge/>
            <w:shd w:val="clear" w:color="auto" w:fill="auto"/>
            <w:vAlign w:val="center"/>
          </w:tcPr>
          <w:p w14:paraId="41E5D4B6" w14:textId="77777777" w:rsidR="00437047" w:rsidRPr="00A04966" w:rsidRDefault="00437047" w:rsidP="00A8033F">
            <w:pPr>
              <w:spacing w:line="580" w:lineRule="exact"/>
              <w:jc w:val="center"/>
              <w:rPr>
                <w:rFonts w:hAnsi="宋体"/>
                <w:color w:val="000000" w:themeColor="text1"/>
                <w:sz w:val="18"/>
                <w:szCs w:val="18"/>
              </w:rPr>
            </w:pPr>
          </w:p>
        </w:tc>
        <w:tc>
          <w:tcPr>
            <w:tcW w:w="668" w:type="pct"/>
            <w:gridSpan w:val="4"/>
            <w:shd w:val="clear" w:color="auto" w:fill="auto"/>
            <w:vAlign w:val="center"/>
          </w:tcPr>
          <w:p w14:paraId="291E2AC7" w14:textId="77777777" w:rsidR="00437047" w:rsidRPr="00A04966" w:rsidRDefault="00437047" w:rsidP="00A8033F">
            <w:pPr>
              <w:spacing w:line="580" w:lineRule="exact"/>
              <w:jc w:val="center"/>
              <w:rPr>
                <w:rFonts w:hAnsi="宋体"/>
                <w:color w:val="000000" w:themeColor="text1"/>
                <w:sz w:val="18"/>
                <w:szCs w:val="18"/>
              </w:rPr>
            </w:pPr>
            <w:r w:rsidRPr="00A04966">
              <w:rPr>
                <w:rFonts w:hAnsi="宋体"/>
                <w:color w:val="000000" w:themeColor="text1"/>
                <w:sz w:val="18"/>
                <w:szCs w:val="18"/>
              </w:rPr>
              <w:t>液压系统</w:t>
            </w:r>
          </w:p>
        </w:tc>
        <w:tc>
          <w:tcPr>
            <w:tcW w:w="1096" w:type="pct"/>
          </w:tcPr>
          <w:p w14:paraId="055BD3E9"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JB8716-1998</w:t>
            </w:r>
          </w:p>
          <w:p w14:paraId="2EDD4D4A"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JG5099-1998</w:t>
            </w:r>
          </w:p>
          <w:p w14:paraId="7AEAD9D5"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w:t>
            </w:r>
            <w:r w:rsidRPr="00A04966">
              <w:rPr>
                <w:rFonts w:ascii="宋体" w:hAnsi="宋体" w:hint="eastAsia"/>
                <w:color w:val="000000" w:themeColor="text1"/>
                <w:sz w:val="18"/>
                <w:szCs w:val="18"/>
              </w:rPr>
              <w:t>11条</w:t>
            </w:r>
          </w:p>
        </w:tc>
        <w:tc>
          <w:tcPr>
            <w:tcW w:w="275" w:type="pct"/>
            <w:shd w:val="clear" w:color="auto" w:fill="auto"/>
            <w:vAlign w:val="center"/>
          </w:tcPr>
          <w:p w14:paraId="1EB3CB4C"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14:paraId="728AF374"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14:paraId="57AAA8F8"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14:paraId="49210770"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14:paraId="13272942"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14:paraId="60668D16"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14:paraId="593F631A"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14:paraId="6FC9BBAD" w14:textId="77777777" w:rsidR="00437047" w:rsidRPr="00A04966" w:rsidRDefault="00437047" w:rsidP="00A8033F">
            <w:pPr>
              <w:spacing w:line="580" w:lineRule="exact"/>
              <w:ind w:left="57" w:right="57"/>
              <w:rPr>
                <w:rFonts w:hAnsi="宋体"/>
                <w:color w:val="000000" w:themeColor="text1"/>
                <w:sz w:val="18"/>
                <w:szCs w:val="18"/>
              </w:rPr>
            </w:pPr>
            <w:bookmarkStart w:id="6" w:name="OLE_LINK54"/>
            <w:bookmarkStart w:id="7" w:name="OLE_LINK55"/>
            <w:bookmarkStart w:id="8" w:name="OLE_LINK58"/>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w:t>
            </w:r>
            <w:r w:rsidRPr="00A04966">
              <w:rPr>
                <w:rFonts w:hAnsi="宋体"/>
                <w:color w:val="000000" w:themeColor="text1"/>
                <w:sz w:val="18"/>
                <w:szCs w:val="18"/>
              </w:rPr>
              <w:t>高空作业车</w:t>
            </w:r>
            <w:bookmarkEnd w:id="6"/>
            <w:bookmarkEnd w:id="7"/>
            <w:r w:rsidRPr="00A04966">
              <w:rPr>
                <w:rFonts w:hAnsi="宋体" w:hint="eastAsia"/>
                <w:color w:val="000000" w:themeColor="text1"/>
                <w:sz w:val="18"/>
                <w:szCs w:val="18"/>
              </w:rPr>
              <w:t>、</w:t>
            </w:r>
            <w:bookmarkEnd w:id="8"/>
            <w:r w:rsidRPr="00A04966">
              <w:rPr>
                <w:rFonts w:hAnsi="宋体" w:hint="eastAsia"/>
                <w:color w:val="000000" w:themeColor="text1"/>
                <w:sz w:val="18"/>
                <w:szCs w:val="18"/>
              </w:rPr>
              <w:t>特种结构汽车</w:t>
            </w:r>
          </w:p>
        </w:tc>
      </w:tr>
      <w:tr w:rsidR="00437047" w:rsidRPr="00A04966" w14:paraId="17A02733" w14:textId="77777777" w:rsidTr="00A8033F">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14:paraId="780D5977" w14:textId="77777777" w:rsidR="00437047" w:rsidRPr="00A04966" w:rsidRDefault="00437047" w:rsidP="00A8033F">
            <w:pPr>
              <w:spacing w:line="580" w:lineRule="exact"/>
              <w:ind w:left="57" w:right="57" w:firstLine="239"/>
              <w:jc w:val="center"/>
              <w:rPr>
                <w:color w:val="000000" w:themeColor="text1"/>
                <w:sz w:val="18"/>
                <w:szCs w:val="18"/>
              </w:rPr>
            </w:pPr>
          </w:p>
        </w:tc>
        <w:tc>
          <w:tcPr>
            <w:tcW w:w="125" w:type="pct"/>
            <w:vMerge/>
            <w:shd w:val="clear" w:color="auto" w:fill="auto"/>
            <w:vAlign w:val="center"/>
          </w:tcPr>
          <w:p w14:paraId="332E215E" w14:textId="77777777" w:rsidR="00437047" w:rsidRPr="00A04966" w:rsidRDefault="00437047" w:rsidP="00A8033F">
            <w:pPr>
              <w:spacing w:line="580" w:lineRule="exact"/>
              <w:jc w:val="center"/>
              <w:rPr>
                <w:rFonts w:hAnsi="宋体"/>
                <w:color w:val="000000" w:themeColor="text1"/>
                <w:sz w:val="18"/>
                <w:szCs w:val="18"/>
              </w:rPr>
            </w:pPr>
          </w:p>
        </w:tc>
        <w:tc>
          <w:tcPr>
            <w:tcW w:w="668" w:type="pct"/>
            <w:gridSpan w:val="4"/>
            <w:shd w:val="clear" w:color="auto" w:fill="auto"/>
            <w:vAlign w:val="center"/>
          </w:tcPr>
          <w:p w14:paraId="0BC2E5CC" w14:textId="77777777" w:rsidR="00437047" w:rsidRPr="00A04966" w:rsidRDefault="00437047" w:rsidP="00A8033F">
            <w:pPr>
              <w:spacing w:line="580" w:lineRule="exact"/>
              <w:jc w:val="center"/>
              <w:rPr>
                <w:rFonts w:hAnsi="宋体"/>
                <w:color w:val="000000" w:themeColor="text1"/>
                <w:sz w:val="18"/>
                <w:szCs w:val="18"/>
              </w:rPr>
            </w:pPr>
            <w:r w:rsidRPr="00A04966">
              <w:rPr>
                <w:rFonts w:hAnsi="宋体" w:hint="eastAsia"/>
                <w:color w:val="000000" w:themeColor="text1"/>
                <w:sz w:val="18"/>
                <w:szCs w:val="18"/>
              </w:rPr>
              <w:t>吊钩</w:t>
            </w:r>
          </w:p>
        </w:tc>
        <w:tc>
          <w:tcPr>
            <w:tcW w:w="1096" w:type="pct"/>
          </w:tcPr>
          <w:p w14:paraId="4EF683FF"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JB 8716—1998</w:t>
            </w:r>
          </w:p>
        </w:tc>
        <w:tc>
          <w:tcPr>
            <w:tcW w:w="275" w:type="pct"/>
            <w:shd w:val="clear" w:color="auto" w:fill="auto"/>
            <w:vAlign w:val="center"/>
          </w:tcPr>
          <w:p w14:paraId="6232B303"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14:paraId="4E0A7113"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14:paraId="01A0D0D4"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14:paraId="11781036"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14:paraId="4612AE20"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14:paraId="55AEE40B"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14:paraId="316F570F"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14:paraId="176BA4DB" w14:textId="77777777" w:rsidR="00437047" w:rsidRPr="00A04966" w:rsidRDefault="00437047" w:rsidP="00A8033F">
            <w:pPr>
              <w:spacing w:line="580" w:lineRule="exact"/>
              <w:ind w:left="57" w:right="57"/>
              <w:rPr>
                <w:rFonts w:hAnsi="宋体"/>
                <w:color w:val="000000" w:themeColor="text1"/>
                <w:sz w:val="18"/>
                <w:szCs w:val="18"/>
              </w:rPr>
            </w:pPr>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w:t>
            </w:r>
          </w:p>
        </w:tc>
      </w:tr>
      <w:tr w:rsidR="00437047" w:rsidRPr="00A04966" w14:paraId="4D5E9F6B" w14:textId="77777777" w:rsidTr="00A8033F">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14:paraId="760C877F" w14:textId="77777777" w:rsidR="00437047" w:rsidRPr="00A04966" w:rsidRDefault="00437047" w:rsidP="00A8033F">
            <w:pPr>
              <w:spacing w:line="580" w:lineRule="exact"/>
              <w:ind w:left="57" w:right="57" w:firstLine="239"/>
              <w:jc w:val="center"/>
              <w:rPr>
                <w:color w:val="000000" w:themeColor="text1"/>
                <w:sz w:val="18"/>
                <w:szCs w:val="18"/>
              </w:rPr>
            </w:pPr>
          </w:p>
        </w:tc>
        <w:tc>
          <w:tcPr>
            <w:tcW w:w="125" w:type="pct"/>
            <w:vMerge/>
            <w:shd w:val="clear" w:color="auto" w:fill="auto"/>
            <w:vAlign w:val="center"/>
          </w:tcPr>
          <w:p w14:paraId="59B70746" w14:textId="77777777" w:rsidR="00437047" w:rsidRPr="00A04966" w:rsidRDefault="00437047" w:rsidP="00A8033F">
            <w:pPr>
              <w:spacing w:line="580" w:lineRule="exact"/>
              <w:jc w:val="center"/>
              <w:rPr>
                <w:rFonts w:hAnsi="宋体"/>
                <w:color w:val="000000" w:themeColor="text1"/>
                <w:sz w:val="18"/>
                <w:szCs w:val="18"/>
              </w:rPr>
            </w:pPr>
          </w:p>
        </w:tc>
        <w:tc>
          <w:tcPr>
            <w:tcW w:w="668" w:type="pct"/>
            <w:gridSpan w:val="4"/>
            <w:shd w:val="clear" w:color="auto" w:fill="auto"/>
            <w:vAlign w:val="center"/>
          </w:tcPr>
          <w:p w14:paraId="5D9EF73F" w14:textId="77777777" w:rsidR="00437047" w:rsidRPr="00A04966" w:rsidRDefault="00437047" w:rsidP="00A8033F">
            <w:pPr>
              <w:spacing w:line="580" w:lineRule="exact"/>
              <w:jc w:val="center"/>
              <w:rPr>
                <w:rFonts w:hAnsi="宋体"/>
                <w:color w:val="000000" w:themeColor="text1"/>
                <w:sz w:val="18"/>
                <w:szCs w:val="18"/>
              </w:rPr>
            </w:pPr>
            <w:r w:rsidRPr="00A04966">
              <w:rPr>
                <w:rFonts w:hAnsi="宋体" w:hint="eastAsia"/>
                <w:color w:val="000000" w:themeColor="text1"/>
                <w:sz w:val="18"/>
                <w:szCs w:val="18"/>
              </w:rPr>
              <w:t>钢丝绳</w:t>
            </w:r>
          </w:p>
        </w:tc>
        <w:tc>
          <w:tcPr>
            <w:tcW w:w="1096" w:type="pct"/>
          </w:tcPr>
          <w:p w14:paraId="36801E87"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JB 8716—1998</w:t>
            </w:r>
          </w:p>
          <w:p w14:paraId="6C1FF76F"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lastRenderedPageBreak/>
              <w:t>JG 5099—1998</w:t>
            </w:r>
          </w:p>
          <w:p w14:paraId="216447B9"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w:t>
            </w:r>
            <w:bookmarkStart w:id="9" w:name="OLE_LINK48"/>
            <w:r w:rsidRPr="00A04966">
              <w:rPr>
                <w:rFonts w:ascii="宋体" w:hAnsi="宋体"/>
                <w:color w:val="000000" w:themeColor="text1"/>
                <w:sz w:val="18"/>
                <w:szCs w:val="18"/>
              </w:rPr>
              <w:t>1</w:t>
            </w:r>
            <w:r w:rsidRPr="00A04966">
              <w:rPr>
                <w:rFonts w:ascii="宋体" w:hAnsi="宋体" w:hint="eastAsia"/>
                <w:color w:val="000000" w:themeColor="text1"/>
                <w:sz w:val="18"/>
                <w:szCs w:val="18"/>
              </w:rPr>
              <w:t>3</w:t>
            </w:r>
            <w:r w:rsidRPr="00A04966">
              <w:rPr>
                <w:rFonts w:ascii="宋体" w:hAnsi="宋体"/>
                <w:color w:val="000000" w:themeColor="text1"/>
                <w:sz w:val="18"/>
                <w:szCs w:val="18"/>
              </w:rPr>
              <w:t>条</w:t>
            </w:r>
            <w:bookmarkEnd w:id="9"/>
          </w:p>
        </w:tc>
        <w:tc>
          <w:tcPr>
            <w:tcW w:w="275" w:type="pct"/>
            <w:shd w:val="clear" w:color="auto" w:fill="auto"/>
            <w:vAlign w:val="center"/>
          </w:tcPr>
          <w:p w14:paraId="1F205B5A"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lastRenderedPageBreak/>
              <w:t>-</w:t>
            </w:r>
          </w:p>
        </w:tc>
        <w:tc>
          <w:tcPr>
            <w:tcW w:w="279" w:type="pct"/>
            <w:shd w:val="clear" w:color="auto" w:fill="auto"/>
            <w:vAlign w:val="center"/>
          </w:tcPr>
          <w:p w14:paraId="375D48B0"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14:paraId="10BA5C3C"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14:paraId="58712A89"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14:paraId="0879A137"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14:paraId="3D2A6D7C"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14:paraId="1FB6F1DC"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14:paraId="48694729" w14:textId="77777777" w:rsidR="00437047" w:rsidRPr="00A04966" w:rsidRDefault="00437047" w:rsidP="00A8033F">
            <w:pPr>
              <w:spacing w:line="580" w:lineRule="exact"/>
              <w:ind w:left="57" w:right="57"/>
              <w:rPr>
                <w:rFonts w:hAnsi="宋体"/>
                <w:color w:val="000000" w:themeColor="text1"/>
                <w:sz w:val="18"/>
                <w:szCs w:val="18"/>
              </w:rPr>
            </w:pPr>
            <w:r w:rsidRPr="00A04966">
              <w:rPr>
                <w:rFonts w:hAnsi="宋体"/>
                <w:color w:val="000000" w:themeColor="text1"/>
                <w:sz w:val="18"/>
                <w:szCs w:val="18"/>
              </w:rPr>
              <w:t>适用于汽车起重机、</w:t>
            </w:r>
            <w:r w:rsidRPr="00A04966">
              <w:rPr>
                <w:rFonts w:hAnsi="宋体" w:hint="eastAsia"/>
                <w:color w:val="000000" w:themeColor="text1"/>
                <w:sz w:val="18"/>
                <w:szCs w:val="18"/>
              </w:rPr>
              <w:t>全</w:t>
            </w:r>
            <w:r w:rsidRPr="00A04966">
              <w:rPr>
                <w:rFonts w:hAnsi="宋体" w:hint="eastAsia"/>
                <w:color w:val="000000" w:themeColor="text1"/>
                <w:sz w:val="18"/>
                <w:szCs w:val="18"/>
              </w:rPr>
              <w:lastRenderedPageBreak/>
              <w:t>地面起重机、</w:t>
            </w:r>
            <w:r w:rsidRPr="00A04966">
              <w:rPr>
                <w:rFonts w:hAnsi="宋体"/>
                <w:color w:val="000000" w:themeColor="text1"/>
                <w:sz w:val="18"/>
                <w:szCs w:val="18"/>
              </w:rPr>
              <w:t>高空作业车</w:t>
            </w:r>
            <w:r w:rsidRPr="00A04966">
              <w:rPr>
                <w:rFonts w:hAnsi="宋体" w:hint="eastAsia"/>
                <w:color w:val="000000" w:themeColor="text1"/>
                <w:sz w:val="18"/>
                <w:szCs w:val="18"/>
              </w:rPr>
              <w:t>随车起重运车、清障车</w:t>
            </w:r>
          </w:p>
          <w:p w14:paraId="09DBB941" w14:textId="77777777" w:rsidR="00437047" w:rsidRPr="00A04966" w:rsidRDefault="00437047" w:rsidP="00A8033F">
            <w:pPr>
              <w:spacing w:line="580" w:lineRule="exact"/>
              <w:ind w:left="57" w:right="57"/>
              <w:rPr>
                <w:rFonts w:hAnsi="宋体"/>
                <w:color w:val="000000" w:themeColor="text1"/>
                <w:sz w:val="18"/>
                <w:szCs w:val="18"/>
              </w:rPr>
            </w:pPr>
            <w:r w:rsidRPr="00A04966">
              <w:rPr>
                <w:rFonts w:hAnsi="宋体"/>
                <w:color w:val="000000" w:themeColor="text1"/>
                <w:sz w:val="18"/>
                <w:szCs w:val="18"/>
              </w:rPr>
              <w:t>资料审查</w:t>
            </w:r>
          </w:p>
        </w:tc>
      </w:tr>
      <w:tr w:rsidR="00437047" w:rsidRPr="00A04966" w14:paraId="129E7E9A" w14:textId="77777777" w:rsidTr="00A8033F">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14:paraId="4216BD8A" w14:textId="77777777" w:rsidR="00437047" w:rsidRPr="00A04966" w:rsidRDefault="00437047" w:rsidP="00A8033F">
            <w:pPr>
              <w:spacing w:line="580" w:lineRule="exact"/>
              <w:ind w:left="57" w:right="57" w:firstLine="239"/>
              <w:jc w:val="center"/>
              <w:rPr>
                <w:color w:val="000000" w:themeColor="text1"/>
                <w:sz w:val="18"/>
                <w:szCs w:val="18"/>
              </w:rPr>
            </w:pPr>
          </w:p>
        </w:tc>
        <w:tc>
          <w:tcPr>
            <w:tcW w:w="125" w:type="pct"/>
            <w:vMerge/>
            <w:shd w:val="clear" w:color="auto" w:fill="auto"/>
            <w:vAlign w:val="center"/>
          </w:tcPr>
          <w:p w14:paraId="7D721FA9" w14:textId="77777777" w:rsidR="00437047" w:rsidRPr="00A04966" w:rsidRDefault="00437047" w:rsidP="00A8033F">
            <w:pPr>
              <w:spacing w:line="580" w:lineRule="exact"/>
              <w:jc w:val="center"/>
              <w:rPr>
                <w:rFonts w:hAnsi="宋体"/>
                <w:color w:val="000000" w:themeColor="text1"/>
                <w:sz w:val="18"/>
                <w:szCs w:val="18"/>
              </w:rPr>
            </w:pPr>
          </w:p>
        </w:tc>
        <w:tc>
          <w:tcPr>
            <w:tcW w:w="668" w:type="pct"/>
            <w:gridSpan w:val="4"/>
            <w:shd w:val="clear" w:color="auto" w:fill="auto"/>
            <w:vAlign w:val="center"/>
          </w:tcPr>
          <w:p w14:paraId="1E359001" w14:textId="77777777" w:rsidR="00437047" w:rsidRPr="00A04966" w:rsidRDefault="00437047" w:rsidP="00A8033F">
            <w:pPr>
              <w:spacing w:line="580" w:lineRule="exact"/>
              <w:jc w:val="center"/>
              <w:rPr>
                <w:rFonts w:hAnsi="宋体"/>
                <w:color w:val="000000" w:themeColor="text1"/>
                <w:sz w:val="18"/>
                <w:szCs w:val="18"/>
              </w:rPr>
            </w:pPr>
            <w:r w:rsidRPr="00A04966">
              <w:rPr>
                <w:rFonts w:hAnsi="宋体"/>
                <w:color w:val="000000" w:themeColor="text1"/>
                <w:sz w:val="18"/>
                <w:szCs w:val="18"/>
              </w:rPr>
              <w:t>上车制动器</w:t>
            </w:r>
          </w:p>
        </w:tc>
        <w:tc>
          <w:tcPr>
            <w:tcW w:w="1096" w:type="pct"/>
          </w:tcPr>
          <w:p w14:paraId="07E248B7"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bookmarkStart w:id="10" w:name="OLE_LINK37"/>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w:t>
            </w:r>
            <w:bookmarkStart w:id="11" w:name="OLE_LINK34"/>
            <w:r w:rsidRPr="00A04966">
              <w:rPr>
                <w:rFonts w:ascii="宋体" w:hAnsi="宋体"/>
                <w:color w:val="000000" w:themeColor="text1"/>
                <w:sz w:val="18"/>
                <w:szCs w:val="18"/>
              </w:rPr>
              <w:t>14条</w:t>
            </w:r>
            <w:bookmarkEnd w:id="10"/>
            <w:bookmarkEnd w:id="11"/>
          </w:p>
        </w:tc>
        <w:tc>
          <w:tcPr>
            <w:tcW w:w="275" w:type="pct"/>
            <w:shd w:val="clear" w:color="auto" w:fill="auto"/>
            <w:vAlign w:val="center"/>
          </w:tcPr>
          <w:p w14:paraId="0F0C3980"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14:paraId="63068CA2"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14:paraId="0D4E1858"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14:paraId="08089441"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14:paraId="4C2C4280"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14:paraId="59000DE0"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14:paraId="7221415C"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14:paraId="00D55159" w14:textId="77777777" w:rsidR="00437047" w:rsidRPr="00A04966" w:rsidRDefault="00437047" w:rsidP="00A8033F">
            <w:pPr>
              <w:spacing w:line="580" w:lineRule="exact"/>
              <w:ind w:left="57" w:right="57"/>
              <w:rPr>
                <w:rFonts w:hAnsi="宋体"/>
                <w:color w:val="000000" w:themeColor="text1"/>
                <w:sz w:val="18"/>
                <w:szCs w:val="18"/>
              </w:rPr>
            </w:pPr>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w:t>
            </w:r>
            <w:r w:rsidRPr="00A04966">
              <w:rPr>
                <w:rFonts w:hAnsi="宋体"/>
                <w:color w:val="000000" w:themeColor="text1"/>
                <w:sz w:val="18"/>
                <w:szCs w:val="18"/>
              </w:rPr>
              <w:t>随车起重运输车</w:t>
            </w:r>
          </w:p>
        </w:tc>
      </w:tr>
      <w:tr w:rsidR="00437047" w:rsidRPr="00A04966" w14:paraId="3CAFF57A" w14:textId="77777777" w:rsidTr="00A8033F">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14:paraId="656BA76C" w14:textId="77777777" w:rsidR="00437047" w:rsidRPr="00A04966" w:rsidRDefault="00437047" w:rsidP="00A8033F">
            <w:pPr>
              <w:spacing w:line="580" w:lineRule="exact"/>
              <w:ind w:left="57" w:right="57" w:firstLine="239"/>
              <w:jc w:val="center"/>
              <w:rPr>
                <w:color w:val="000000" w:themeColor="text1"/>
                <w:sz w:val="18"/>
                <w:szCs w:val="18"/>
              </w:rPr>
            </w:pPr>
          </w:p>
        </w:tc>
        <w:tc>
          <w:tcPr>
            <w:tcW w:w="125" w:type="pct"/>
            <w:vMerge/>
            <w:shd w:val="clear" w:color="auto" w:fill="auto"/>
            <w:vAlign w:val="center"/>
          </w:tcPr>
          <w:p w14:paraId="6E02B887" w14:textId="77777777" w:rsidR="00437047" w:rsidRPr="00A04966" w:rsidRDefault="00437047" w:rsidP="00A8033F">
            <w:pPr>
              <w:spacing w:line="580" w:lineRule="exact"/>
              <w:jc w:val="center"/>
              <w:rPr>
                <w:rFonts w:hAnsi="宋体"/>
                <w:color w:val="000000" w:themeColor="text1"/>
                <w:sz w:val="18"/>
                <w:szCs w:val="18"/>
              </w:rPr>
            </w:pPr>
          </w:p>
        </w:tc>
        <w:tc>
          <w:tcPr>
            <w:tcW w:w="668" w:type="pct"/>
            <w:gridSpan w:val="4"/>
            <w:shd w:val="clear" w:color="auto" w:fill="auto"/>
            <w:vAlign w:val="center"/>
          </w:tcPr>
          <w:p w14:paraId="796E16EA" w14:textId="77777777" w:rsidR="00437047" w:rsidRPr="00A04966" w:rsidRDefault="00437047" w:rsidP="00A8033F">
            <w:pPr>
              <w:spacing w:line="580" w:lineRule="exact"/>
              <w:jc w:val="center"/>
              <w:rPr>
                <w:rFonts w:hAnsi="宋体"/>
                <w:color w:val="000000" w:themeColor="text1"/>
                <w:sz w:val="18"/>
                <w:szCs w:val="18"/>
              </w:rPr>
            </w:pPr>
            <w:r w:rsidRPr="00A04966">
              <w:rPr>
                <w:rFonts w:hAnsi="宋体"/>
                <w:color w:val="000000" w:themeColor="text1"/>
                <w:sz w:val="18"/>
                <w:szCs w:val="18"/>
              </w:rPr>
              <w:t>起升、变幅、伸缩、回转机构</w:t>
            </w:r>
          </w:p>
        </w:tc>
        <w:tc>
          <w:tcPr>
            <w:tcW w:w="1096" w:type="pct"/>
          </w:tcPr>
          <w:p w14:paraId="0F72033A"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JB8716-1998</w:t>
            </w:r>
          </w:p>
          <w:p w14:paraId="23F2710F"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bookmarkStart w:id="12" w:name="OLE_LINK40"/>
            <w:bookmarkStart w:id="13" w:name="OLE_LINK41"/>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--1</w:t>
            </w:r>
            <w:r w:rsidRPr="00A04966">
              <w:rPr>
                <w:rFonts w:ascii="宋体" w:hAnsi="宋体" w:hint="eastAsia"/>
                <w:color w:val="000000" w:themeColor="text1"/>
                <w:sz w:val="18"/>
                <w:szCs w:val="18"/>
              </w:rPr>
              <w:t>5</w:t>
            </w:r>
            <w:r w:rsidRPr="00A04966">
              <w:rPr>
                <w:rFonts w:ascii="宋体" w:hAnsi="宋体"/>
                <w:color w:val="000000" w:themeColor="text1"/>
                <w:sz w:val="18"/>
                <w:szCs w:val="18"/>
              </w:rPr>
              <w:t>条</w:t>
            </w:r>
            <w:bookmarkEnd w:id="12"/>
            <w:bookmarkEnd w:id="13"/>
          </w:p>
        </w:tc>
        <w:tc>
          <w:tcPr>
            <w:tcW w:w="275" w:type="pct"/>
            <w:shd w:val="clear" w:color="auto" w:fill="auto"/>
            <w:vAlign w:val="center"/>
          </w:tcPr>
          <w:p w14:paraId="26E80DA4"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14:paraId="2F60011B"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14:paraId="111728F3"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14:paraId="408AB856"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14:paraId="24CE8EB7"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14:paraId="2345C34C"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14:paraId="4661F2A8"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14:paraId="36A6EBC7" w14:textId="77777777" w:rsidR="00437047" w:rsidRPr="00A04966" w:rsidRDefault="00437047" w:rsidP="00A8033F">
            <w:pPr>
              <w:spacing w:line="580" w:lineRule="exact"/>
              <w:ind w:left="57" w:right="57"/>
              <w:rPr>
                <w:rFonts w:hAnsi="宋体"/>
                <w:color w:val="000000" w:themeColor="text1"/>
                <w:sz w:val="18"/>
                <w:szCs w:val="18"/>
              </w:rPr>
            </w:pPr>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、全地面起重机、清障车</w:t>
            </w:r>
          </w:p>
        </w:tc>
      </w:tr>
      <w:tr w:rsidR="00437047" w:rsidRPr="00A04966" w14:paraId="63EE058F" w14:textId="77777777" w:rsidTr="00A8033F">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14:paraId="45692E66" w14:textId="77777777" w:rsidR="00437047" w:rsidRPr="00A04966" w:rsidRDefault="00437047" w:rsidP="00A8033F">
            <w:pPr>
              <w:spacing w:line="580" w:lineRule="exact"/>
              <w:ind w:left="57" w:right="57" w:firstLine="239"/>
              <w:jc w:val="center"/>
              <w:rPr>
                <w:color w:val="000000" w:themeColor="text1"/>
                <w:sz w:val="18"/>
                <w:szCs w:val="18"/>
              </w:rPr>
            </w:pPr>
          </w:p>
        </w:tc>
        <w:tc>
          <w:tcPr>
            <w:tcW w:w="125" w:type="pct"/>
            <w:vMerge/>
            <w:shd w:val="clear" w:color="auto" w:fill="auto"/>
            <w:vAlign w:val="center"/>
          </w:tcPr>
          <w:p w14:paraId="6F25DA2A" w14:textId="77777777" w:rsidR="00437047" w:rsidRPr="00A04966" w:rsidRDefault="00437047" w:rsidP="00A8033F">
            <w:pPr>
              <w:spacing w:line="580" w:lineRule="exact"/>
              <w:jc w:val="center"/>
              <w:rPr>
                <w:rFonts w:hAnsi="宋体"/>
                <w:color w:val="000000" w:themeColor="text1"/>
                <w:sz w:val="18"/>
                <w:szCs w:val="18"/>
              </w:rPr>
            </w:pPr>
          </w:p>
        </w:tc>
        <w:tc>
          <w:tcPr>
            <w:tcW w:w="668" w:type="pct"/>
            <w:gridSpan w:val="4"/>
            <w:shd w:val="clear" w:color="auto" w:fill="auto"/>
            <w:vAlign w:val="center"/>
          </w:tcPr>
          <w:p w14:paraId="1A2F78AB" w14:textId="77777777" w:rsidR="00437047" w:rsidRPr="00A04966" w:rsidRDefault="00437047" w:rsidP="00A8033F">
            <w:pPr>
              <w:spacing w:line="580" w:lineRule="exact"/>
              <w:jc w:val="center"/>
              <w:rPr>
                <w:rFonts w:hAnsi="宋体"/>
                <w:color w:val="000000" w:themeColor="text1"/>
                <w:sz w:val="18"/>
                <w:szCs w:val="18"/>
              </w:rPr>
            </w:pPr>
            <w:r w:rsidRPr="00A04966">
              <w:rPr>
                <w:rFonts w:hAnsi="宋体" w:hint="eastAsia"/>
                <w:color w:val="000000" w:themeColor="text1"/>
                <w:sz w:val="18"/>
                <w:szCs w:val="18"/>
              </w:rPr>
              <w:t>压力表</w:t>
            </w:r>
          </w:p>
        </w:tc>
        <w:tc>
          <w:tcPr>
            <w:tcW w:w="1096" w:type="pct"/>
          </w:tcPr>
          <w:p w14:paraId="2A34F1E4"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bookmarkStart w:id="14" w:name="OLE_LINK42"/>
            <w:bookmarkStart w:id="15" w:name="OLE_LINK43"/>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--1</w:t>
            </w:r>
            <w:r w:rsidRPr="00A04966">
              <w:rPr>
                <w:rFonts w:ascii="宋体" w:hAnsi="宋体" w:hint="eastAsia"/>
                <w:color w:val="000000" w:themeColor="text1"/>
                <w:sz w:val="18"/>
                <w:szCs w:val="18"/>
              </w:rPr>
              <w:t>6</w:t>
            </w:r>
            <w:r w:rsidRPr="00A04966">
              <w:rPr>
                <w:rFonts w:ascii="宋体" w:hAnsi="宋体"/>
                <w:color w:val="000000" w:themeColor="text1"/>
                <w:sz w:val="18"/>
                <w:szCs w:val="18"/>
              </w:rPr>
              <w:t>条</w:t>
            </w:r>
            <w:bookmarkEnd w:id="14"/>
            <w:bookmarkEnd w:id="15"/>
          </w:p>
        </w:tc>
        <w:tc>
          <w:tcPr>
            <w:tcW w:w="275" w:type="pct"/>
            <w:shd w:val="clear" w:color="auto" w:fill="auto"/>
            <w:vAlign w:val="center"/>
          </w:tcPr>
          <w:p w14:paraId="4C309364"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14:paraId="7E933BD1"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14:paraId="716AAE9E"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14:paraId="24B9E09B"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14:paraId="09EA61DE"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14:paraId="7FB94707"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14:paraId="01E6DF64"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14:paraId="1114BEF2" w14:textId="77777777" w:rsidR="00437047" w:rsidRPr="00A04966" w:rsidRDefault="00437047" w:rsidP="00A8033F">
            <w:pPr>
              <w:spacing w:line="580" w:lineRule="exact"/>
              <w:ind w:left="57" w:right="57"/>
              <w:rPr>
                <w:rFonts w:hAnsi="宋体"/>
                <w:color w:val="000000" w:themeColor="text1"/>
                <w:sz w:val="18"/>
                <w:szCs w:val="18"/>
              </w:rPr>
            </w:pPr>
            <w:r w:rsidRPr="00A04966">
              <w:rPr>
                <w:rFonts w:hAnsi="宋体"/>
                <w:color w:val="000000" w:themeColor="text1"/>
                <w:sz w:val="18"/>
                <w:szCs w:val="18"/>
              </w:rPr>
              <w:t>适用于</w:t>
            </w:r>
            <w:r w:rsidRPr="00A04966">
              <w:rPr>
                <w:rFonts w:hAnsi="宋体" w:hint="eastAsia"/>
                <w:color w:val="000000" w:themeColor="text1"/>
                <w:sz w:val="18"/>
                <w:szCs w:val="18"/>
              </w:rPr>
              <w:t>专用汽车</w:t>
            </w:r>
          </w:p>
        </w:tc>
      </w:tr>
      <w:tr w:rsidR="00437047" w:rsidRPr="00A04966" w14:paraId="7D8537D2" w14:textId="77777777" w:rsidTr="00A8033F">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14:paraId="3D581FE8" w14:textId="77777777" w:rsidR="00437047" w:rsidRPr="00A04966" w:rsidRDefault="00437047" w:rsidP="00A8033F">
            <w:pPr>
              <w:spacing w:line="580" w:lineRule="exact"/>
              <w:ind w:left="57" w:right="57" w:firstLine="239"/>
              <w:jc w:val="center"/>
              <w:rPr>
                <w:color w:val="000000" w:themeColor="text1"/>
                <w:sz w:val="18"/>
                <w:szCs w:val="18"/>
              </w:rPr>
            </w:pPr>
          </w:p>
        </w:tc>
        <w:tc>
          <w:tcPr>
            <w:tcW w:w="125" w:type="pct"/>
            <w:vMerge/>
            <w:shd w:val="clear" w:color="auto" w:fill="auto"/>
            <w:vAlign w:val="center"/>
          </w:tcPr>
          <w:p w14:paraId="78CCE2C4" w14:textId="77777777" w:rsidR="00437047" w:rsidRPr="00A04966" w:rsidRDefault="00437047" w:rsidP="00A8033F">
            <w:pPr>
              <w:spacing w:line="580" w:lineRule="exact"/>
              <w:jc w:val="center"/>
              <w:rPr>
                <w:rFonts w:hAnsi="宋体"/>
                <w:color w:val="000000" w:themeColor="text1"/>
                <w:sz w:val="18"/>
                <w:szCs w:val="18"/>
              </w:rPr>
            </w:pPr>
          </w:p>
        </w:tc>
        <w:tc>
          <w:tcPr>
            <w:tcW w:w="668" w:type="pct"/>
            <w:gridSpan w:val="4"/>
            <w:shd w:val="clear" w:color="auto" w:fill="auto"/>
            <w:vAlign w:val="center"/>
          </w:tcPr>
          <w:p w14:paraId="67247116" w14:textId="77777777" w:rsidR="00437047" w:rsidRPr="00A04966" w:rsidRDefault="00437047" w:rsidP="00A8033F">
            <w:pPr>
              <w:spacing w:line="580" w:lineRule="exact"/>
              <w:jc w:val="center"/>
              <w:rPr>
                <w:rFonts w:hAnsi="宋体"/>
                <w:color w:val="000000" w:themeColor="text1"/>
                <w:sz w:val="18"/>
                <w:szCs w:val="18"/>
              </w:rPr>
            </w:pPr>
            <w:r w:rsidRPr="00A04966">
              <w:rPr>
                <w:rFonts w:hAnsi="宋体"/>
                <w:color w:val="000000" w:themeColor="text1"/>
                <w:sz w:val="18"/>
                <w:szCs w:val="18"/>
              </w:rPr>
              <w:t>结构强度</w:t>
            </w:r>
          </w:p>
        </w:tc>
        <w:tc>
          <w:tcPr>
            <w:tcW w:w="1096" w:type="pct"/>
          </w:tcPr>
          <w:p w14:paraId="7C134ACE"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JG5099-1998</w:t>
            </w:r>
          </w:p>
          <w:p w14:paraId="0B29BDAC"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GB/T27996-2011</w:t>
            </w:r>
          </w:p>
          <w:p w14:paraId="5B5E1446"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GB/T6068-2008</w:t>
            </w:r>
          </w:p>
          <w:p w14:paraId="433CA263"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QC/T459-2014</w:t>
            </w:r>
          </w:p>
          <w:p w14:paraId="082E8B75"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QC/T718-2013</w:t>
            </w:r>
          </w:p>
          <w:p w14:paraId="7CA8B2A9"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--1</w:t>
            </w:r>
            <w:r w:rsidRPr="00A04966">
              <w:rPr>
                <w:rFonts w:ascii="宋体" w:hAnsi="宋体" w:hint="eastAsia"/>
                <w:color w:val="000000" w:themeColor="text1"/>
                <w:sz w:val="18"/>
                <w:szCs w:val="18"/>
              </w:rPr>
              <w:t>7</w:t>
            </w:r>
            <w:r w:rsidRPr="00A04966">
              <w:rPr>
                <w:rFonts w:ascii="宋体" w:hAnsi="宋体"/>
                <w:color w:val="000000" w:themeColor="text1"/>
                <w:sz w:val="18"/>
                <w:szCs w:val="18"/>
              </w:rPr>
              <w:t>条</w:t>
            </w:r>
          </w:p>
        </w:tc>
        <w:tc>
          <w:tcPr>
            <w:tcW w:w="275" w:type="pct"/>
            <w:shd w:val="clear" w:color="auto" w:fill="auto"/>
            <w:vAlign w:val="center"/>
          </w:tcPr>
          <w:p w14:paraId="6EDAEF35"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14:paraId="6017C128"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14:paraId="0A5A13F2"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14:paraId="3CBBDA6B"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14:paraId="0DB71ADC"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14:paraId="448E112F"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14:paraId="193618CF"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14:paraId="4B6283C8" w14:textId="77777777" w:rsidR="00437047" w:rsidRPr="00A04966" w:rsidRDefault="00437047" w:rsidP="00A8033F">
            <w:pPr>
              <w:spacing w:line="580" w:lineRule="exact"/>
              <w:ind w:left="57" w:right="57"/>
              <w:rPr>
                <w:rFonts w:hAnsi="宋体"/>
                <w:color w:val="000000" w:themeColor="text1"/>
                <w:sz w:val="18"/>
                <w:szCs w:val="18"/>
              </w:rPr>
            </w:pPr>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w:t>
            </w:r>
            <w:r w:rsidRPr="00A04966">
              <w:rPr>
                <w:rFonts w:hAnsi="宋体"/>
                <w:color w:val="000000" w:themeColor="text1"/>
                <w:sz w:val="18"/>
                <w:szCs w:val="18"/>
              </w:rPr>
              <w:t>随车起重运输车、清障车、高空作业车</w:t>
            </w:r>
            <w:r w:rsidRPr="00A04966">
              <w:rPr>
                <w:rFonts w:hAnsi="宋体" w:hint="eastAsia"/>
                <w:color w:val="000000" w:themeColor="text1"/>
                <w:sz w:val="18"/>
                <w:szCs w:val="18"/>
              </w:rPr>
              <w:t>、特种结构汽车</w:t>
            </w:r>
          </w:p>
          <w:p w14:paraId="1D666D8B" w14:textId="77777777" w:rsidR="00437047" w:rsidRPr="00A04966" w:rsidRDefault="00437047" w:rsidP="00A8033F">
            <w:pPr>
              <w:spacing w:line="580" w:lineRule="exact"/>
              <w:ind w:left="57" w:right="57"/>
              <w:rPr>
                <w:rFonts w:hAnsi="宋体"/>
                <w:color w:val="000000" w:themeColor="text1"/>
                <w:sz w:val="18"/>
                <w:szCs w:val="18"/>
              </w:rPr>
            </w:pPr>
            <w:r w:rsidRPr="00A04966">
              <w:rPr>
                <w:rFonts w:hAnsi="宋体"/>
                <w:color w:val="000000" w:themeColor="text1"/>
                <w:sz w:val="18"/>
                <w:szCs w:val="18"/>
              </w:rPr>
              <w:t>做</w:t>
            </w:r>
            <w:bookmarkStart w:id="16" w:name="OLE_LINK44"/>
            <w:r w:rsidRPr="00A04966">
              <w:rPr>
                <w:rFonts w:hAnsi="宋体"/>
                <w:color w:val="000000" w:themeColor="text1"/>
                <w:sz w:val="18"/>
                <w:szCs w:val="18"/>
              </w:rPr>
              <w:t>资料审查</w:t>
            </w:r>
            <w:bookmarkEnd w:id="16"/>
          </w:p>
        </w:tc>
      </w:tr>
      <w:tr w:rsidR="00437047" w:rsidRPr="00A04966" w14:paraId="27AC987B" w14:textId="77777777" w:rsidTr="00A8033F">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14:paraId="7ABB7AAE" w14:textId="77777777" w:rsidR="00437047" w:rsidRPr="00A04966" w:rsidRDefault="00437047" w:rsidP="00A8033F">
            <w:pPr>
              <w:spacing w:line="580" w:lineRule="exact"/>
              <w:ind w:left="57" w:right="57" w:firstLine="239"/>
              <w:jc w:val="center"/>
              <w:rPr>
                <w:color w:val="000000" w:themeColor="text1"/>
                <w:sz w:val="18"/>
                <w:szCs w:val="18"/>
              </w:rPr>
            </w:pPr>
          </w:p>
        </w:tc>
        <w:tc>
          <w:tcPr>
            <w:tcW w:w="125" w:type="pct"/>
            <w:vMerge/>
            <w:shd w:val="clear" w:color="auto" w:fill="auto"/>
            <w:vAlign w:val="center"/>
          </w:tcPr>
          <w:p w14:paraId="055E6E1C" w14:textId="77777777" w:rsidR="00437047" w:rsidRPr="00A04966" w:rsidRDefault="00437047" w:rsidP="00A8033F">
            <w:pPr>
              <w:spacing w:line="580" w:lineRule="exact"/>
              <w:jc w:val="center"/>
              <w:rPr>
                <w:rFonts w:hAnsi="宋体"/>
                <w:color w:val="000000" w:themeColor="text1"/>
                <w:sz w:val="18"/>
                <w:szCs w:val="18"/>
              </w:rPr>
            </w:pPr>
          </w:p>
        </w:tc>
        <w:tc>
          <w:tcPr>
            <w:tcW w:w="668" w:type="pct"/>
            <w:gridSpan w:val="4"/>
            <w:shd w:val="clear" w:color="auto" w:fill="auto"/>
            <w:vAlign w:val="center"/>
          </w:tcPr>
          <w:p w14:paraId="12B2D642" w14:textId="77777777" w:rsidR="00437047" w:rsidRPr="00A04966" w:rsidRDefault="00437047" w:rsidP="00A8033F">
            <w:pPr>
              <w:spacing w:line="580" w:lineRule="exact"/>
              <w:jc w:val="center"/>
              <w:rPr>
                <w:rFonts w:hAnsi="宋体"/>
                <w:color w:val="000000" w:themeColor="text1"/>
                <w:sz w:val="18"/>
                <w:szCs w:val="18"/>
              </w:rPr>
            </w:pPr>
            <w:r w:rsidRPr="00A04966">
              <w:rPr>
                <w:rFonts w:hAnsi="宋体"/>
                <w:color w:val="000000" w:themeColor="text1"/>
                <w:sz w:val="18"/>
                <w:szCs w:val="18"/>
              </w:rPr>
              <w:t>上车操纵室</w:t>
            </w:r>
          </w:p>
        </w:tc>
        <w:tc>
          <w:tcPr>
            <w:tcW w:w="1096" w:type="pct"/>
          </w:tcPr>
          <w:p w14:paraId="71D24A49"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color w:val="000000" w:themeColor="text1"/>
                <w:sz w:val="18"/>
                <w:szCs w:val="18"/>
              </w:rPr>
              <w:t>JB8716-1998</w:t>
            </w:r>
          </w:p>
        </w:tc>
        <w:tc>
          <w:tcPr>
            <w:tcW w:w="275" w:type="pct"/>
            <w:shd w:val="clear" w:color="auto" w:fill="auto"/>
            <w:vAlign w:val="center"/>
          </w:tcPr>
          <w:p w14:paraId="2B78C815"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14:paraId="53A0A751"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14:paraId="553FB886"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14:paraId="0896CE51"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14:paraId="1C75A08A"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14:paraId="679CA0ED"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14:paraId="7ED69948"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14:paraId="09C362A9" w14:textId="77777777" w:rsidR="00437047" w:rsidRPr="00A04966" w:rsidRDefault="00437047" w:rsidP="00A8033F">
            <w:pPr>
              <w:spacing w:line="580" w:lineRule="exact"/>
              <w:ind w:left="57" w:right="57"/>
              <w:rPr>
                <w:rFonts w:hAnsi="宋体"/>
                <w:color w:val="000000" w:themeColor="text1"/>
                <w:sz w:val="18"/>
                <w:szCs w:val="18"/>
              </w:rPr>
            </w:pPr>
            <w:r w:rsidRPr="00A04966">
              <w:rPr>
                <w:rFonts w:hAnsi="宋体"/>
                <w:color w:val="000000" w:themeColor="text1"/>
                <w:sz w:val="18"/>
                <w:szCs w:val="18"/>
              </w:rPr>
              <w:t>适用于汽车起重机、</w:t>
            </w:r>
            <w:r w:rsidRPr="00A04966">
              <w:rPr>
                <w:rFonts w:hAnsi="宋体" w:hint="eastAsia"/>
                <w:color w:val="000000" w:themeColor="text1"/>
                <w:sz w:val="18"/>
                <w:szCs w:val="18"/>
              </w:rPr>
              <w:t>全地面起重机</w:t>
            </w:r>
          </w:p>
        </w:tc>
      </w:tr>
      <w:tr w:rsidR="00437047" w:rsidRPr="00A04966" w14:paraId="549CD7DB" w14:textId="77777777" w:rsidTr="00A8033F">
        <w:tblPrEx>
          <w:tblBorders>
            <w:top w:val="single" w:sz="6" w:space="0" w:color="auto"/>
            <w:left w:val="single" w:sz="6" w:space="0" w:color="auto"/>
            <w:bottom w:val="single" w:sz="6" w:space="0" w:color="auto"/>
            <w:right w:val="single" w:sz="6" w:space="0" w:color="auto"/>
          </w:tblBorders>
        </w:tblPrEx>
        <w:trPr>
          <w:cantSplit/>
          <w:trHeight w:val="270"/>
        </w:trPr>
        <w:tc>
          <w:tcPr>
            <w:tcW w:w="235" w:type="pct"/>
            <w:vMerge/>
            <w:vAlign w:val="center"/>
          </w:tcPr>
          <w:p w14:paraId="23626B2C" w14:textId="77777777" w:rsidR="00437047" w:rsidRPr="00A04966" w:rsidRDefault="00437047" w:rsidP="00A8033F">
            <w:pPr>
              <w:spacing w:line="580" w:lineRule="exact"/>
              <w:ind w:left="57" w:right="57" w:firstLine="239"/>
              <w:jc w:val="center"/>
              <w:rPr>
                <w:color w:val="000000" w:themeColor="text1"/>
                <w:sz w:val="18"/>
                <w:szCs w:val="18"/>
              </w:rPr>
            </w:pPr>
          </w:p>
        </w:tc>
        <w:tc>
          <w:tcPr>
            <w:tcW w:w="125" w:type="pct"/>
            <w:vMerge/>
            <w:shd w:val="clear" w:color="auto" w:fill="auto"/>
            <w:vAlign w:val="center"/>
          </w:tcPr>
          <w:p w14:paraId="11B62B36" w14:textId="77777777" w:rsidR="00437047" w:rsidRPr="00A04966" w:rsidRDefault="00437047" w:rsidP="00A8033F">
            <w:pPr>
              <w:spacing w:line="580" w:lineRule="exact"/>
              <w:jc w:val="center"/>
              <w:rPr>
                <w:rFonts w:hAnsi="宋体"/>
                <w:color w:val="000000" w:themeColor="text1"/>
                <w:sz w:val="18"/>
                <w:szCs w:val="18"/>
              </w:rPr>
            </w:pPr>
          </w:p>
        </w:tc>
        <w:tc>
          <w:tcPr>
            <w:tcW w:w="668" w:type="pct"/>
            <w:gridSpan w:val="4"/>
            <w:shd w:val="clear" w:color="auto" w:fill="auto"/>
            <w:vAlign w:val="center"/>
          </w:tcPr>
          <w:p w14:paraId="14A48140" w14:textId="77777777" w:rsidR="00437047" w:rsidRPr="00A04966" w:rsidRDefault="00437047" w:rsidP="00A8033F">
            <w:pPr>
              <w:spacing w:line="580" w:lineRule="exact"/>
              <w:jc w:val="center"/>
              <w:rPr>
                <w:rFonts w:hAnsi="宋体"/>
                <w:color w:val="000000" w:themeColor="text1"/>
                <w:sz w:val="18"/>
                <w:szCs w:val="18"/>
              </w:rPr>
            </w:pPr>
            <w:r w:rsidRPr="00A04966">
              <w:rPr>
                <w:rFonts w:hAnsi="宋体"/>
                <w:color w:val="000000" w:themeColor="text1"/>
                <w:sz w:val="18"/>
                <w:szCs w:val="18"/>
              </w:rPr>
              <w:t>上车排放</w:t>
            </w:r>
          </w:p>
        </w:tc>
        <w:tc>
          <w:tcPr>
            <w:tcW w:w="1096" w:type="pct"/>
          </w:tcPr>
          <w:p w14:paraId="05FF246F"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GB20891-2007</w:t>
            </w:r>
          </w:p>
          <w:p w14:paraId="282561EF" w14:textId="77777777" w:rsidR="00437047" w:rsidRPr="00A04966" w:rsidRDefault="00437047" w:rsidP="00A8033F">
            <w:pPr>
              <w:spacing w:line="580" w:lineRule="exact"/>
              <w:ind w:leftChars="50" w:left="105" w:rightChars="50" w:right="105"/>
              <w:rPr>
                <w:rFonts w:ascii="宋体" w:hAnsi="宋体"/>
                <w:color w:val="000000" w:themeColor="text1"/>
                <w:sz w:val="18"/>
                <w:szCs w:val="18"/>
              </w:rPr>
            </w:pPr>
            <w:r w:rsidRPr="00A04966">
              <w:rPr>
                <w:rFonts w:ascii="宋体" w:hAnsi="宋体" w:hint="eastAsia"/>
                <w:color w:val="000000" w:themeColor="text1"/>
                <w:sz w:val="18"/>
                <w:szCs w:val="18"/>
              </w:rPr>
              <w:t>CNCA-C11-01：2014附件1第06</w:t>
            </w:r>
            <w:r w:rsidRPr="00A04966">
              <w:rPr>
                <w:rFonts w:ascii="宋体" w:hAnsi="宋体"/>
                <w:color w:val="000000" w:themeColor="text1"/>
                <w:sz w:val="18"/>
                <w:szCs w:val="18"/>
              </w:rPr>
              <w:t>--19条</w:t>
            </w:r>
          </w:p>
        </w:tc>
        <w:tc>
          <w:tcPr>
            <w:tcW w:w="275" w:type="pct"/>
            <w:shd w:val="clear" w:color="auto" w:fill="auto"/>
            <w:vAlign w:val="center"/>
          </w:tcPr>
          <w:p w14:paraId="3D2ADCB9"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9" w:type="pct"/>
            <w:shd w:val="clear" w:color="auto" w:fill="auto"/>
            <w:vAlign w:val="center"/>
          </w:tcPr>
          <w:p w14:paraId="30628950" w14:textId="77777777" w:rsidR="00437047" w:rsidRPr="00A04966" w:rsidRDefault="00437047" w:rsidP="00A8033F">
            <w:pPr>
              <w:spacing w:line="580" w:lineRule="exact"/>
              <w:ind w:left="57" w:right="57"/>
              <w:jc w:val="center"/>
              <w:rPr>
                <w:color w:val="000000" w:themeColor="text1"/>
                <w:sz w:val="18"/>
                <w:szCs w:val="18"/>
              </w:rPr>
            </w:pPr>
            <w:r w:rsidRPr="00A04966">
              <w:rPr>
                <w:rFonts w:ascii="宋体" w:hAnsi="宋体" w:hint="eastAsia"/>
                <w:color w:val="000000" w:themeColor="text1"/>
                <w:sz w:val="18"/>
                <w:szCs w:val="18"/>
              </w:rPr>
              <w:t>-</w:t>
            </w:r>
          </w:p>
        </w:tc>
        <w:tc>
          <w:tcPr>
            <w:tcW w:w="277" w:type="pct"/>
            <w:shd w:val="clear" w:color="auto" w:fill="auto"/>
            <w:vAlign w:val="center"/>
          </w:tcPr>
          <w:p w14:paraId="4F3A8F50"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0" w:type="pct"/>
            <w:shd w:val="clear" w:color="auto" w:fill="auto"/>
            <w:vAlign w:val="center"/>
          </w:tcPr>
          <w:p w14:paraId="1498D452"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279" w:type="pct"/>
            <w:shd w:val="clear" w:color="auto" w:fill="auto"/>
            <w:vAlign w:val="center"/>
          </w:tcPr>
          <w:p w14:paraId="4616029D"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shd w:val="clear" w:color="auto" w:fill="auto"/>
            <w:vAlign w:val="center"/>
          </w:tcPr>
          <w:p w14:paraId="556F1D0C"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color w:val="000000" w:themeColor="text1"/>
                <w:sz w:val="18"/>
                <w:szCs w:val="18"/>
              </w:rPr>
              <w:t>√</w:t>
            </w:r>
          </w:p>
        </w:tc>
        <w:tc>
          <w:tcPr>
            <w:tcW w:w="275" w:type="pct"/>
            <w:tcBorders>
              <w:right w:val="single" w:sz="4" w:space="0" w:color="auto"/>
            </w:tcBorders>
            <w:vAlign w:val="center"/>
          </w:tcPr>
          <w:p w14:paraId="22BA314C" w14:textId="77777777" w:rsidR="00437047" w:rsidRPr="00A04966" w:rsidRDefault="00437047" w:rsidP="00A8033F">
            <w:pPr>
              <w:spacing w:line="580" w:lineRule="exact"/>
              <w:ind w:leftChars="50" w:left="105" w:rightChars="50" w:right="105"/>
              <w:jc w:val="center"/>
              <w:rPr>
                <w:color w:val="000000" w:themeColor="text1"/>
                <w:sz w:val="18"/>
                <w:szCs w:val="18"/>
              </w:rPr>
            </w:pPr>
            <w:r w:rsidRPr="00A04966">
              <w:rPr>
                <w:rFonts w:hint="eastAsia"/>
                <w:color w:val="000000" w:themeColor="text1"/>
                <w:sz w:val="18"/>
                <w:szCs w:val="18"/>
              </w:rPr>
              <w:t>-</w:t>
            </w:r>
          </w:p>
        </w:tc>
        <w:tc>
          <w:tcPr>
            <w:tcW w:w="946" w:type="pct"/>
            <w:tcBorders>
              <w:left w:val="single" w:sz="4" w:space="0" w:color="auto"/>
            </w:tcBorders>
            <w:shd w:val="clear" w:color="auto" w:fill="auto"/>
            <w:vAlign w:val="center"/>
          </w:tcPr>
          <w:p w14:paraId="5C020594" w14:textId="77777777" w:rsidR="00437047" w:rsidRPr="00A04966" w:rsidRDefault="00437047" w:rsidP="00A8033F">
            <w:pPr>
              <w:spacing w:line="580" w:lineRule="exact"/>
              <w:ind w:left="57" w:right="57"/>
              <w:rPr>
                <w:color w:val="000000" w:themeColor="text1"/>
                <w:sz w:val="18"/>
                <w:szCs w:val="18"/>
              </w:rPr>
            </w:pPr>
            <w:r w:rsidRPr="00A04966">
              <w:rPr>
                <w:rFonts w:hAnsi="宋体"/>
                <w:color w:val="000000" w:themeColor="text1"/>
                <w:sz w:val="18"/>
                <w:szCs w:val="18"/>
              </w:rPr>
              <w:t>适用于安装上车发动机的专用车</w:t>
            </w:r>
          </w:p>
        </w:tc>
      </w:tr>
    </w:tbl>
    <w:p w14:paraId="2011C547" w14:textId="77777777" w:rsidR="00437047" w:rsidRPr="00A04966" w:rsidRDefault="00437047" w:rsidP="00437047">
      <w:pPr>
        <w:spacing w:line="580" w:lineRule="exact"/>
        <w:rPr>
          <w:color w:val="000000" w:themeColor="text1"/>
        </w:rPr>
      </w:pPr>
    </w:p>
    <w:p w14:paraId="64C9EAAA" w14:textId="77777777" w:rsidR="00437047" w:rsidRPr="00A04966" w:rsidRDefault="00437047" w:rsidP="00437047">
      <w:pPr>
        <w:spacing w:line="580" w:lineRule="exact"/>
        <w:rPr>
          <w:color w:val="000000" w:themeColor="text1"/>
        </w:rPr>
      </w:pPr>
      <w:r>
        <w:t>注：试验时，还应核查随车配带的车辆中文使用说明书用户使用维修手册。</w:t>
      </w:r>
    </w:p>
    <w:p w14:paraId="313C6C9A" w14:textId="77777777" w:rsidR="00437047" w:rsidRPr="00A04966" w:rsidRDefault="00437047" w:rsidP="00437047">
      <w:pPr>
        <w:spacing w:line="580" w:lineRule="exact"/>
        <w:rPr>
          <w:color w:val="000000" w:themeColor="text1"/>
        </w:rPr>
      </w:pPr>
    </w:p>
    <w:p w14:paraId="031C103D" w14:textId="77777777" w:rsidR="00D62927" w:rsidRPr="00437047" w:rsidRDefault="00D62927" w:rsidP="00437047"/>
    <w:sectPr w:rsidR="00D62927" w:rsidRPr="00437047" w:rsidSect="00264A5C">
      <w:headerReference w:type="default" r:id="rId7"/>
      <w:footerReference w:type="default" r:id="rId8"/>
      <w:pgSz w:w="11906" w:h="16838"/>
      <w:pgMar w:top="142" w:right="707" w:bottom="1440" w:left="709" w:header="4" w:footer="34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3A59C" w14:textId="77777777" w:rsidR="00F32885" w:rsidRDefault="00F32885" w:rsidP="00264A5C">
      <w:r>
        <w:separator/>
      </w:r>
    </w:p>
  </w:endnote>
  <w:endnote w:type="continuationSeparator" w:id="0">
    <w:p w14:paraId="0FEC9401" w14:textId="77777777" w:rsidR="00F32885" w:rsidRDefault="00F32885" w:rsidP="0026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C772" w14:textId="77777777" w:rsidR="00264A5C" w:rsidRDefault="00264A5C">
    <w:pPr>
      <w:pStyle w:val="a7"/>
    </w:pPr>
    <w:r w:rsidRPr="00264A5C">
      <w:rPr>
        <w:noProof/>
      </w:rPr>
      <w:drawing>
        <wp:inline distT="0" distB="0" distL="0" distR="0" wp14:anchorId="57DEFCBD" wp14:editId="2092C9A9">
          <wp:extent cx="6661150" cy="110744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61150" cy="11074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AC36" w14:textId="77777777" w:rsidR="00F32885" w:rsidRDefault="00F32885" w:rsidP="00264A5C">
      <w:r>
        <w:separator/>
      </w:r>
    </w:p>
  </w:footnote>
  <w:footnote w:type="continuationSeparator" w:id="0">
    <w:p w14:paraId="2A6B729B" w14:textId="77777777" w:rsidR="00F32885" w:rsidRDefault="00F32885" w:rsidP="00264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966E" w14:textId="77777777" w:rsidR="00264A5C" w:rsidRDefault="00264A5C" w:rsidP="00264A5C">
    <w:pPr>
      <w:pStyle w:val="a5"/>
      <w:tabs>
        <w:tab w:val="clear" w:pos="8306"/>
        <w:tab w:val="right" w:pos="8222"/>
      </w:tabs>
      <w:ind w:rightChars="-770" w:right="-1617"/>
      <w:jc w:val="left"/>
    </w:pPr>
    <w:r w:rsidRPr="00264A5C">
      <w:rPr>
        <w:noProof/>
      </w:rPr>
      <w:drawing>
        <wp:inline distT="0" distB="0" distL="0" distR="0" wp14:anchorId="52D4CCCF" wp14:editId="48C20FA5">
          <wp:extent cx="6838291" cy="149479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9551" r="6786" b="24352"/>
                  <a:stretch/>
                </pic:blipFill>
                <pic:spPr bwMode="auto">
                  <a:xfrm>
                    <a:off x="0" y="0"/>
                    <a:ext cx="6924670" cy="151367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682"/>
    <w:multiLevelType w:val="hybridMultilevel"/>
    <w:tmpl w:val="69E4AAC8"/>
    <w:lvl w:ilvl="0" w:tplc="B9688496">
      <w:start w:val="1"/>
      <w:numFmt w:val="decimal"/>
      <w:lvlText w:val="%1"/>
      <w:lvlJc w:val="center"/>
      <w:pPr>
        <w:tabs>
          <w:tab w:val="num" w:pos="0"/>
        </w:tabs>
        <w:ind w:left="0" w:firstLine="288"/>
      </w:pPr>
      <w:rPr>
        <w:rFonts w:hint="default"/>
      </w:rPr>
    </w:lvl>
    <w:lvl w:ilvl="1" w:tplc="04090019" w:tentative="1">
      <w:start w:val="1"/>
      <w:numFmt w:val="lowerLetter"/>
      <w:lvlText w:val="%2)"/>
      <w:lvlJc w:val="left"/>
      <w:pPr>
        <w:tabs>
          <w:tab w:val="num" w:pos="897"/>
        </w:tabs>
        <w:ind w:left="897" w:hanging="420"/>
      </w:pPr>
    </w:lvl>
    <w:lvl w:ilvl="2" w:tplc="0409001B" w:tentative="1">
      <w:start w:val="1"/>
      <w:numFmt w:val="lowerRoman"/>
      <w:lvlText w:val="%3."/>
      <w:lvlJc w:val="right"/>
      <w:pPr>
        <w:tabs>
          <w:tab w:val="num" w:pos="1317"/>
        </w:tabs>
        <w:ind w:left="1317" w:hanging="420"/>
      </w:pPr>
    </w:lvl>
    <w:lvl w:ilvl="3" w:tplc="0409000F" w:tentative="1">
      <w:start w:val="1"/>
      <w:numFmt w:val="decimal"/>
      <w:lvlText w:val="%4."/>
      <w:lvlJc w:val="left"/>
      <w:pPr>
        <w:tabs>
          <w:tab w:val="num" w:pos="1737"/>
        </w:tabs>
        <w:ind w:left="1737" w:hanging="420"/>
      </w:pPr>
    </w:lvl>
    <w:lvl w:ilvl="4" w:tplc="04090019" w:tentative="1">
      <w:start w:val="1"/>
      <w:numFmt w:val="lowerLetter"/>
      <w:lvlText w:val="%5)"/>
      <w:lvlJc w:val="left"/>
      <w:pPr>
        <w:tabs>
          <w:tab w:val="num" w:pos="2157"/>
        </w:tabs>
        <w:ind w:left="2157" w:hanging="420"/>
      </w:pPr>
    </w:lvl>
    <w:lvl w:ilvl="5" w:tplc="0409001B" w:tentative="1">
      <w:start w:val="1"/>
      <w:numFmt w:val="lowerRoman"/>
      <w:lvlText w:val="%6."/>
      <w:lvlJc w:val="right"/>
      <w:pPr>
        <w:tabs>
          <w:tab w:val="num" w:pos="2577"/>
        </w:tabs>
        <w:ind w:left="2577" w:hanging="420"/>
      </w:pPr>
    </w:lvl>
    <w:lvl w:ilvl="6" w:tplc="0409000F" w:tentative="1">
      <w:start w:val="1"/>
      <w:numFmt w:val="decimal"/>
      <w:lvlText w:val="%7."/>
      <w:lvlJc w:val="left"/>
      <w:pPr>
        <w:tabs>
          <w:tab w:val="num" w:pos="2997"/>
        </w:tabs>
        <w:ind w:left="2997" w:hanging="420"/>
      </w:pPr>
    </w:lvl>
    <w:lvl w:ilvl="7" w:tplc="04090019" w:tentative="1">
      <w:start w:val="1"/>
      <w:numFmt w:val="lowerLetter"/>
      <w:lvlText w:val="%8)"/>
      <w:lvlJc w:val="left"/>
      <w:pPr>
        <w:tabs>
          <w:tab w:val="num" w:pos="3417"/>
        </w:tabs>
        <w:ind w:left="3417" w:hanging="420"/>
      </w:pPr>
    </w:lvl>
    <w:lvl w:ilvl="8" w:tplc="0409001B" w:tentative="1">
      <w:start w:val="1"/>
      <w:numFmt w:val="lowerRoman"/>
      <w:lvlText w:val="%9."/>
      <w:lvlJc w:val="right"/>
      <w:pPr>
        <w:tabs>
          <w:tab w:val="num" w:pos="3837"/>
        </w:tabs>
        <w:ind w:left="3837" w:hanging="420"/>
      </w:pPr>
    </w:lvl>
  </w:abstractNum>
  <w:abstractNum w:abstractNumId="1" w15:restartNumberingAfterBreak="0">
    <w:nsid w:val="4F1D40D8"/>
    <w:multiLevelType w:val="multilevel"/>
    <w:tmpl w:val="4B625A9A"/>
    <w:lvl w:ilvl="0">
      <w:start w:val="1"/>
      <w:numFmt w:val="decimal"/>
      <w:lvlText w:val="%1."/>
      <w:lvlJc w:val="left"/>
      <w:pPr>
        <w:tabs>
          <w:tab w:val="num" w:pos="477"/>
        </w:tabs>
        <w:ind w:left="477" w:hanging="420"/>
      </w:pPr>
    </w:lvl>
    <w:lvl w:ilvl="1">
      <w:start w:val="1"/>
      <w:numFmt w:val="lowerLetter"/>
      <w:lvlText w:val="%2)"/>
      <w:lvlJc w:val="left"/>
      <w:pPr>
        <w:tabs>
          <w:tab w:val="num" w:pos="897"/>
        </w:tabs>
        <w:ind w:left="897" w:hanging="420"/>
      </w:pPr>
    </w:lvl>
    <w:lvl w:ilvl="2">
      <w:start w:val="1"/>
      <w:numFmt w:val="lowerRoman"/>
      <w:lvlText w:val="%3."/>
      <w:lvlJc w:val="right"/>
      <w:pPr>
        <w:tabs>
          <w:tab w:val="num" w:pos="1317"/>
        </w:tabs>
        <w:ind w:left="1317" w:hanging="420"/>
      </w:pPr>
    </w:lvl>
    <w:lvl w:ilvl="3">
      <w:start w:val="1"/>
      <w:numFmt w:val="decimal"/>
      <w:lvlText w:val="%4."/>
      <w:lvlJc w:val="left"/>
      <w:pPr>
        <w:tabs>
          <w:tab w:val="num" w:pos="1737"/>
        </w:tabs>
        <w:ind w:left="1737" w:hanging="420"/>
      </w:pPr>
    </w:lvl>
    <w:lvl w:ilvl="4">
      <w:start w:val="1"/>
      <w:numFmt w:val="lowerLetter"/>
      <w:lvlText w:val="%5)"/>
      <w:lvlJc w:val="left"/>
      <w:pPr>
        <w:tabs>
          <w:tab w:val="num" w:pos="2157"/>
        </w:tabs>
        <w:ind w:left="2157" w:hanging="420"/>
      </w:pPr>
    </w:lvl>
    <w:lvl w:ilvl="5">
      <w:start w:val="1"/>
      <w:numFmt w:val="lowerRoman"/>
      <w:lvlText w:val="%6."/>
      <w:lvlJc w:val="right"/>
      <w:pPr>
        <w:tabs>
          <w:tab w:val="num" w:pos="2577"/>
        </w:tabs>
        <w:ind w:left="2577" w:hanging="420"/>
      </w:pPr>
    </w:lvl>
    <w:lvl w:ilvl="6">
      <w:start w:val="1"/>
      <w:numFmt w:val="decimal"/>
      <w:lvlText w:val="%7."/>
      <w:lvlJc w:val="left"/>
      <w:pPr>
        <w:tabs>
          <w:tab w:val="num" w:pos="2997"/>
        </w:tabs>
        <w:ind w:left="2997" w:hanging="420"/>
      </w:pPr>
    </w:lvl>
    <w:lvl w:ilvl="7">
      <w:start w:val="1"/>
      <w:numFmt w:val="lowerLetter"/>
      <w:lvlText w:val="%8)"/>
      <w:lvlJc w:val="left"/>
      <w:pPr>
        <w:tabs>
          <w:tab w:val="num" w:pos="3417"/>
        </w:tabs>
        <w:ind w:left="3417" w:hanging="420"/>
      </w:pPr>
    </w:lvl>
    <w:lvl w:ilvl="8">
      <w:start w:val="1"/>
      <w:numFmt w:val="lowerRoman"/>
      <w:lvlText w:val="%9."/>
      <w:lvlJc w:val="right"/>
      <w:pPr>
        <w:tabs>
          <w:tab w:val="num" w:pos="3837"/>
        </w:tabs>
        <w:ind w:left="3837" w:hanging="420"/>
      </w:pPr>
    </w:lvl>
  </w:abstractNum>
  <w:abstractNum w:abstractNumId="2" w15:restartNumberingAfterBreak="0">
    <w:nsid w:val="717F6054"/>
    <w:multiLevelType w:val="multilevel"/>
    <w:tmpl w:val="CA98AC3E"/>
    <w:lvl w:ilvl="0">
      <w:start w:val="1"/>
      <w:numFmt w:val="none"/>
      <w:lvlText w:val="1"/>
      <w:lvlJc w:val="center"/>
      <w:pPr>
        <w:tabs>
          <w:tab w:val="num" w:pos="477"/>
        </w:tabs>
        <w:ind w:left="477" w:hanging="189"/>
      </w:pPr>
      <w:rPr>
        <w:rFonts w:hint="eastAsia"/>
      </w:rPr>
    </w:lvl>
    <w:lvl w:ilvl="1">
      <w:start w:val="1"/>
      <w:numFmt w:val="lowerLetter"/>
      <w:lvlText w:val="%2)"/>
      <w:lvlJc w:val="left"/>
      <w:pPr>
        <w:tabs>
          <w:tab w:val="num" w:pos="897"/>
        </w:tabs>
        <w:ind w:left="897" w:hanging="420"/>
      </w:pPr>
    </w:lvl>
    <w:lvl w:ilvl="2">
      <w:start w:val="1"/>
      <w:numFmt w:val="lowerRoman"/>
      <w:lvlText w:val="%3."/>
      <w:lvlJc w:val="right"/>
      <w:pPr>
        <w:tabs>
          <w:tab w:val="num" w:pos="1317"/>
        </w:tabs>
        <w:ind w:left="1317" w:hanging="420"/>
      </w:pPr>
    </w:lvl>
    <w:lvl w:ilvl="3">
      <w:start w:val="1"/>
      <w:numFmt w:val="decimal"/>
      <w:lvlText w:val="%4."/>
      <w:lvlJc w:val="left"/>
      <w:pPr>
        <w:tabs>
          <w:tab w:val="num" w:pos="1737"/>
        </w:tabs>
        <w:ind w:left="1737" w:hanging="420"/>
      </w:pPr>
    </w:lvl>
    <w:lvl w:ilvl="4">
      <w:start w:val="1"/>
      <w:numFmt w:val="lowerLetter"/>
      <w:lvlText w:val="%5)"/>
      <w:lvlJc w:val="left"/>
      <w:pPr>
        <w:tabs>
          <w:tab w:val="num" w:pos="2157"/>
        </w:tabs>
        <w:ind w:left="2157" w:hanging="420"/>
      </w:pPr>
    </w:lvl>
    <w:lvl w:ilvl="5">
      <w:start w:val="1"/>
      <w:numFmt w:val="lowerRoman"/>
      <w:lvlText w:val="%6."/>
      <w:lvlJc w:val="right"/>
      <w:pPr>
        <w:tabs>
          <w:tab w:val="num" w:pos="2577"/>
        </w:tabs>
        <w:ind w:left="2577" w:hanging="420"/>
      </w:pPr>
    </w:lvl>
    <w:lvl w:ilvl="6">
      <w:start w:val="1"/>
      <w:numFmt w:val="decimal"/>
      <w:lvlText w:val="%7."/>
      <w:lvlJc w:val="left"/>
      <w:pPr>
        <w:tabs>
          <w:tab w:val="num" w:pos="2997"/>
        </w:tabs>
        <w:ind w:left="2997" w:hanging="420"/>
      </w:pPr>
    </w:lvl>
    <w:lvl w:ilvl="7">
      <w:start w:val="1"/>
      <w:numFmt w:val="lowerLetter"/>
      <w:lvlText w:val="%8)"/>
      <w:lvlJc w:val="left"/>
      <w:pPr>
        <w:tabs>
          <w:tab w:val="num" w:pos="3417"/>
        </w:tabs>
        <w:ind w:left="3417" w:hanging="420"/>
      </w:pPr>
    </w:lvl>
    <w:lvl w:ilvl="8">
      <w:start w:val="1"/>
      <w:numFmt w:val="lowerRoman"/>
      <w:lvlText w:val="%9."/>
      <w:lvlJc w:val="right"/>
      <w:pPr>
        <w:tabs>
          <w:tab w:val="num" w:pos="3837"/>
        </w:tabs>
        <w:ind w:left="3837" w:hanging="420"/>
      </w:pPr>
    </w:lvl>
  </w:abstractNum>
  <w:num w:numId="1" w16cid:durableId="1981686269">
    <w:abstractNumId w:val="0"/>
  </w:num>
  <w:num w:numId="2" w16cid:durableId="484008840">
    <w:abstractNumId w:val="1"/>
  </w:num>
  <w:num w:numId="3" w16cid:durableId="447970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047"/>
    <w:rsid w:val="00264A5C"/>
    <w:rsid w:val="002D1D5E"/>
    <w:rsid w:val="00437047"/>
    <w:rsid w:val="00613B66"/>
    <w:rsid w:val="0062346B"/>
    <w:rsid w:val="00AC5308"/>
    <w:rsid w:val="00D62927"/>
    <w:rsid w:val="00ED1110"/>
    <w:rsid w:val="00F32885"/>
    <w:rsid w:val="00F61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07BAA257"/>
  <w15:docId w15:val="{6FFD9E74-1009-4D26-9B11-0113CAD5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0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2927"/>
    <w:pPr>
      <w:ind w:leftChars="2500" w:left="100"/>
    </w:pPr>
  </w:style>
  <w:style w:type="character" w:customStyle="1" w:styleId="a4">
    <w:name w:val="日期 字符"/>
    <w:basedOn w:val="a0"/>
    <w:link w:val="a3"/>
    <w:uiPriority w:val="99"/>
    <w:semiHidden/>
    <w:rsid w:val="00D62927"/>
  </w:style>
  <w:style w:type="paragraph" w:styleId="a5">
    <w:name w:val="header"/>
    <w:basedOn w:val="a"/>
    <w:link w:val="a6"/>
    <w:unhideWhenUsed/>
    <w:rsid w:val="00264A5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64A5C"/>
    <w:rPr>
      <w:sz w:val="18"/>
      <w:szCs w:val="18"/>
    </w:rPr>
  </w:style>
  <w:style w:type="paragraph" w:styleId="a7">
    <w:name w:val="footer"/>
    <w:basedOn w:val="a"/>
    <w:link w:val="a8"/>
    <w:unhideWhenUsed/>
    <w:rsid w:val="00264A5C"/>
    <w:pPr>
      <w:tabs>
        <w:tab w:val="center" w:pos="4153"/>
        <w:tab w:val="right" w:pos="8306"/>
      </w:tabs>
      <w:snapToGrid w:val="0"/>
      <w:jc w:val="left"/>
    </w:pPr>
    <w:rPr>
      <w:sz w:val="18"/>
      <w:szCs w:val="18"/>
    </w:rPr>
  </w:style>
  <w:style w:type="character" w:customStyle="1" w:styleId="a8">
    <w:name w:val="页脚 字符"/>
    <w:basedOn w:val="a0"/>
    <w:link w:val="a7"/>
    <w:rsid w:val="00264A5C"/>
    <w:rPr>
      <w:sz w:val="18"/>
      <w:szCs w:val="18"/>
    </w:rPr>
  </w:style>
  <w:style w:type="paragraph" w:styleId="a9">
    <w:name w:val="Balloon Text"/>
    <w:basedOn w:val="a"/>
    <w:link w:val="aa"/>
    <w:semiHidden/>
    <w:unhideWhenUsed/>
    <w:rsid w:val="00437047"/>
    <w:rPr>
      <w:sz w:val="18"/>
      <w:szCs w:val="18"/>
    </w:rPr>
  </w:style>
  <w:style w:type="character" w:customStyle="1" w:styleId="aa">
    <w:name w:val="批注框文本 字符"/>
    <w:basedOn w:val="a0"/>
    <w:link w:val="a9"/>
    <w:semiHidden/>
    <w:rsid w:val="00437047"/>
    <w:rPr>
      <w:sz w:val="18"/>
      <w:szCs w:val="18"/>
    </w:rPr>
  </w:style>
  <w:style w:type="character" w:styleId="ab">
    <w:name w:val="annotation reference"/>
    <w:semiHidden/>
    <w:rsid w:val="00437047"/>
    <w:rPr>
      <w:sz w:val="21"/>
      <w:szCs w:val="21"/>
    </w:rPr>
  </w:style>
  <w:style w:type="paragraph" w:styleId="ac">
    <w:name w:val="annotation text"/>
    <w:basedOn w:val="a"/>
    <w:link w:val="ad"/>
    <w:semiHidden/>
    <w:rsid w:val="00437047"/>
    <w:pPr>
      <w:jc w:val="left"/>
    </w:pPr>
    <w:rPr>
      <w:rFonts w:ascii="Times New Roman" w:eastAsia="宋体" w:hAnsi="Times New Roman" w:cs="Times New Roman"/>
      <w:szCs w:val="24"/>
    </w:rPr>
  </w:style>
  <w:style w:type="character" w:customStyle="1" w:styleId="ad">
    <w:name w:val="批注文字 字符"/>
    <w:basedOn w:val="a0"/>
    <w:link w:val="ac"/>
    <w:semiHidden/>
    <w:rsid w:val="00437047"/>
    <w:rPr>
      <w:rFonts w:ascii="Times New Roman" w:eastAsia="宋体" w:hAnsi="Times New Roman" w:cs="Times New Roman"/>
      <w:szCs w:val="24"/>
    </w:rPr>
  </w:style>
  <w:style w:type="paragraph" w:styleId="ae">
    <w:name w:val="annotation subject"/>
    <w:basedOn w:val="ac"/>
    <w:next w:val="ac"/>
    <w:link w:val="af"/>
    <w:semiHidden/>
    <w:rsid w:val="00437047"/>
    <w:rPr>
      <w:b/>
      <w:bCs/>
    </w:rPr>
  </w:style>
  <w:style w:type="character" w:customStyle="1" w:styleId="af">
    <w:name w:val="批注主题 字符"/>
    <w:basedOn w:val="ad"/>
    <w:link w:val="ae"/>
    <w:semiHidden/>
    <w:rsid w:val="00437047"/>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26242;&#23384;\&#39536;&#28751;\&#32792;&#23454;\word&#25260;&#22836;&#3244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word抬头纸</Template>
  <TotalTime>3</TotalTime>
  <Pages>13</Pages>
  <Words>895</Words>
  <Characters>5105</Characters>
  <Application>Microsoft Office Word</Application>
  <DocSecurity>0</DocSecurity>
  <Lines>42</Lines>
  <Paragraphs>11</Paragraphs>
  <ScaleCrop>false</ScaleCrop>
  <Company>Microsoft</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Jojosun</dc:creator>
  <cp:lastModifiedBy>孙 佳佳</cp:lastModifiedBy>
  <cp:revision>1</cp:revision>
  <dcterms:created xsi:type="dcterms:W3CDTF">2022-11-24T03:12:00Z</dcterms:created>
  <dcterms:modified xsi:type="dcterms:W3CDTF">2022-11-24T03:15:00Z</dcterms:modified>
</cp:coreProperties>
</file>